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7"/>
        <w:gridCol w:w="4100"/>
        <w:gridCol w:w="2883"/>
      </w:tblGrid>
      <w:tr w:rsidR="00FF0DCF" w:rsidTr="00B045CB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6C1C86" w:rsidTr="00B045CB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Pr="00703C4F" w:rsidRDefault="006C1C8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6C1C86" w:rsidRDefault="006C1C8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6C1C86" w:rsidRDefault="007A7108" w:rsidP="00A826B0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30119" cy="1726071"/>
                  <wp:effectExtent l="0" t="0" r="0" b="7620"/>
                  <wp:docPr id="2" name="Рисунок 2" descr="Romana 0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mana 0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69" cy="1740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Default="006C1C86" w:rsidP="006C1C86">
            <w:pPr>
              <w:ind w:firstLine="142"/>
              <w:rPr>
                <w:bCs/>
                <w:sz w:val="20"/>
                <w:szCs w:val="20"/>
              </w:rPr>
            </w:pPr>
            <w:r w:rsidRPr="002A2CE4">
              <w:rPr>
                <w:bCs/>
                <w:sz w:val="20"/>
                <w:szCs w:val="20"/>
              </w:rPr>
              <w:t xml:space="preserve">Конструктивно </w:t>
            </w:r>
            <w:r>
              <w:rPr>
                <w:bCs/>
                <w:sz w:val="20"/>
                <w:szCs w:val="20"/>
              </w:rPr>
              <w:t>изделие должно состоять из:</w:t>
            </w:r>
          </w:p>
          <w:p w:rsidR="006C1C86" w:rsidRDefault="006C1C86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36262E">
              <w:rPr>
                <w:bCs/>
                <w:sz w:val="20"/>
                <w:szCs w:val="20"/>
              </w:rPr>
              <w:t>труба</w:t>
            </w:r>
            <w:r w:rsidR="00206956">
              <w:rPr>
                <w:bCs/>
                <w:sz w:val="20"/>
                <w:szCs w:val="20"/>
              </w:rPr>
              <w:t xml:space="preserve"> (</w:t>
            </w:r>
            <w:r w:rsidR="00AB252E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шт)</w:t>
            </w:r>
          </w:p>
          <w:p w:rsidR="0036262E" w:rsidRDefault="0036262E" w:rsidP="003626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труба (1 шт)</w:t>
            </w:r>
          </w:p>
          <w:p w:rsidR="006C1C86" w:rsidRDefault="00206956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грунтозацеп</w:t>
            </w:r>
            <w:r w:rsidR="006C1C86">
              <w:rPr>
                <w:bCs/>
                <w:sz w:val="20"/>
                <w:szCs w:val="20"/>
              </w:rPr>
              <w:t xml:space="preserve"> (2 шт)</w:t>
            </w:r>
          </w:p>
          <w:p w:rsidR="006C1C86" w:rsidRDefault="0036262E" w:rsidP="00BD365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доски спинки</w:t>
            </w:r>
            <w:r w:rsidR="006C1C86">
              <w:rPr>
                <w:bCs/>
                <w:sz w:val="20"/>
                <w:szCs w:val="20"/>
              </w:rPr>
              <w:t xml:space="preserve"> (</w:t>
            </w:r>
            <w:r w:rsidR="00206956">
              <w:rPr>
                <w:bCs/>
                <w:sz w:val="20"/>
                <w:szCs w:val="20"/>
              </w:rPr>
              <w:t>1</w:t>
            </w:r>
            <w:r w:rsidR="006C1C86">
              <w:rPr>
                <w:bCs/>
                <w:sz w:val="20"/>
                <w:szCs w:val="20"/>
              </w:rPr>
              <w:t xml:space="preserve"> шт)</w:t>
            </w:r>
          </w:p>
          <w:p w:rsidR="00687B2A" w:rsidRDefault="0036262E" w:rsidP="0036262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скамья (1 шт)</w:t>
            </w:r>
          </w:p>
        </w:tc>
      </w:tr>
      <w:tr w:rsidR="006C1C86" w:rsidTr="00B045CB">
        <w:trPr>
          <w:trHeight w:val="274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A826B0">
            <w:pPr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C1C86" w:rsidRPr="00BA5B3C" w:rsidRDefault="006C1C86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6C1C86" w:rsidTr="00B045CB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C1C86" w:rsidRPr="003158C7" w:rsidRDefault="006C1C8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мм (±70 мм)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Pr="00511205" w:rsidRDefault="006C1C86" w:rsidP="006111A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6262E">
              <w:rPr>
                <w:sz w:val="20"/>
                <w:szCs w:val="20"/>
              </w:rPr>
              <w:t>090</w:t>
            </w:r>
          </w:p>
        </w:tc>
      </w:tr>
      <w:tr w:rsidR="006C1C86" w:rsidTr="00B045CB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C1C86" w:rsidRPr="003158C7" w:rsidRDefault="006C1C8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мм (±70 мм)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Pr="00BC63AB" w:rsidRDefault="0036262E" w:rsidP="0051120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</w:tr>
      <w:tr w:rsidR="006C1C86" w:rsidTr="00B045CB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C1C86" w:rsidRPr="003158C7" w:rsidRDefault="006C1C86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Высота, мм (±70 мм)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Pr="00BC63AB" w:rsidRDefault="0036262E" w:rsidP="00C455C3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</w:tc>
      </w:tr>
      <w:tr w:rsidR="006C1C86" w:rsidTr="00B045CB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Pr="00D4186D" w:rsidRDefault="006C1C86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6C1C86" w:rsidTr="00B045CB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C1C86" w:rsidRDefault="006C1C86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C1C86" w:rsidRDefault="006C1C86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C86" w:rsidRPr="003158C7" w:rsidRDefault="006C1C86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6C1C86" w:rsidRDefault="006C1C86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ГОСТ Р 52169-2012.</w:t>
            </w:r>
          </w:p>
          <w:p w:rsidR="006C1C86" w:rsidRDefault="006C1C8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6C1C86" w:rsidRPr="009D73CD" w:rsidRDefault="006C1C8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6C1C86" w:rsidRDefault="006C1C8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иным способом, предусмотренным требованиями ГОСТ Р 52169-2012 и позволяющими обеспечить безопасность конструкции.</w:t>
            </w:r>
          </w:p>
          <w:p w:rsidR="006C1C86" w:rsidRPr="009D73CD" w:rsidRDefault="006C1C8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6C1C86" w:rsidRDefault="006C1C86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 либо крепежные изделия должны быть оцинкованы.</w:t>
            </w:r>
          </w:p>
          <w:p w:rsidR="006C1C86" w:rsidRDefault="006C1C86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Каждое оборудование согласно ГОСТ Р 52169-2012 комплектуется табличкой информационной, на которой должна быть нанесена информация о производителе, месяце и годе изготовления, обозначение изделия.</w:t>
            </w:r>
          </w:p>
        </w:tc>
      </w:tr>
      <w:tr w:rsidR="00D43F30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F30" w:rsidRDefault="00D43F3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Default="00634774" w:rsidP="00D43F3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</w:t>
            </w:r>
          </w:p>
        </w:tc>
      </w:tr>
      <w:tr w:rsidR="00D43F30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F30" w:rsidRDefault="00D43F30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Pr="00C8059E" w:rsidRDefault="00F62016" w:rsidP="00F62016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имеет</w:t>
            </w:r>
            <w:r>
              <w:rPr>
                <w:sz w:val="20"/>
                <w:szCs w:val="20"/>
              </w:rPr>
              <w:t xml:space="preserve"> размер</w:t>
            </w:r>
            <w:r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706,5х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,5 мм, изготовленой из водогазопроводной трубы внешним диаметром 33,5мм и толщиной стенки 2,8 мм.</w:t>
            </w:r>
            <w:r>
              <w:rPr>
                <w:sz w:val="20"/>
                <w:szCs w:val="20"/>
              </w:rPr>
              <w:t xml:space="preserve"> Конструкция трубы имеет 2 гиба радиусами 100мм и углом 115⁰, образует форму трапеции. По бокам трапеции имеет по 2 отверстия, необходимые для крепления спинки и с стойками скамьи.</w:t>
            </w:r>
          </w:p>
        </w:tc>
      </w:tr>
      <w:tr w:rsidR="00634774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34774" w:rsidRDefault="0063477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4774" w:rsidRDefault="0063477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4774" w:rsidRPr="00C8059E" w:rsidRDefault="00634774" w:rsidP="0063477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</w:t>
            </w:r>
          </w:p>
        </w:tc>
      </w:tr>
      <w:tr w:rsidR="00634774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634774" w:rsidRDefault="00634774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34774" w:rsidRDefault="00634774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252E" w:rsidRDefault="00AB252E" w:rsidP="00BE602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Изделие имеет два исполнения, имеющее зеркальное отображение:</w:t>
            </w:r>
            <w:bookmarkStart w:id="0" w:name="_GoBack"/>
            <w:bookmarkEnd w:id="0"/>
          </w:p>
          <w:p w:rsidR="00634774" w:rsidRPr="00C8059E" w:rsidRDefault="00BE6028" w:rsidP="00BE602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имеет размеры 5</w:t>
            </w:r>
            <w:r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457</w:t>
            </w:r>
            <w:r>
              <w:rPr>
                <w:sz w:val="20"/>
                <w:szCs w:val="20"/>
              </w:rPr>
              <w:t xml:space="preserve"> мм, изготовленой из водогазопроводной трубы внешним диаметром 33,5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мм и толщиной стенки 2,8 мм.</w:t>
            </w:r>
            <w:r>
              <w:rPr>
                <w:sz w:val="20"/>
                <w:szCs w:val="20"/>
              </w:rPr>
              <w:t xml:space="preserve"> Конструкция трубы имеет 3</w:t>
            </w:r>
            <w:r>
              <w:rPr>
                <w:sz w:val="20"/>
                <w:szCs w:val="20"/>
              </w:rPr>
              <w:t xml:space="preserve"> гиба радиусами 100мм и </w:t>
            </w:r>
            <w:r>
              <w:rPr>
                <w:sz w:val="20"/>
                <w:szCs w:val="20"/>
              </w:rPr>
              <w:t>один угол 100</w:t>
            </w:r>
            <w:r>
              <w:rPr>
                <w:sz w:val="20"/>
                <w:szCs w:val="20"/>
              </w:rPr>
              <w:t>⁰</w:t>
            </w:r>
            <w:r>
              <w:rPr>
                <w:sz w:val="20"/>
                <w:szCs w:val="20"/>
              </w:rPr>
              <w:t xml:space="preserve"> и два других гибка 90⁰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 одного торца труба имеет обжимку, необходимую для крепления с другой трубой которая крепится к спинке скамьи. У основания имеются два отверстия  необходимы для крепления с грунтозацепом. В верхней части имеются также 2 отверстия, которые необходимы для крепления с скамьей.</w:t>
            </w:r>
          </w:p>
        </w:tc>
      </w:tr>
      <w:tr w:rsidR="00D43F30" w:rsidTr="006265B0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F30" w:rsidRDefault="00D43F30" w:rsidP="00D43F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</w:t>
            </w:r>
          </w:p>
        </w:tc>
      </w:tr>
      <w:tr w:rsidR="00D43F30" w:rsidTr="00BB62DF">
        <w:trPr>
          <w:trHeight w:val="585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3F30" w:rsidRDefault="00D43F30" w:rsidP="00D43F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Default="00BB62DF" w:rsidP="00D43F3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Грунтозацеп длиной 636,5 мм конструктивно представляет собой деталь, изготовленную из листа стального толщиной 2,5 мм, которая согнута по длинной стороне под углом 90⁰. После гибки уголок имеет габариты 636,5х40х85 мм. Низ грунтозацепа загнутый на угол 90⁰ с отверстием на полке. Вверх грунтозацепа загнутый 2 раза на 90⁰ и имеет форму крюка. На поверхности крюка имеются сквозные пазы, для точного позиционирования опоры скамьи.</w:t>
            </w:r>
          </w:p>
        </w:tc>
      </w:tr>
      <w:tr w:rsidR="00E61294" w:rsidTr="00E61294">
        <w:trPr>
          <w:trHeight w:val="254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E61294" w:rsidRDefault="00E61294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1294" w:rsidRDefault="00E61294" w:rsidP="00D43F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294" w:rsidRDefault="00E61294" w:rsidP="00E6129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Доска спинки</w:t>
            </w:r>
          </w:p>
        </w:tc>
      </w:tr>
      <w:tr w:rsidR="00E61294" w:rsidTr="00E61294">
        <w:trPr>
          <w:trHeight w:val="10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E61294" w:rsidRDefault="00E61294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1294" w:rsidRDefault="00E61294" w:rsidP="00D43F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294" w:rsidRDefault="00E61294" w:rsidP="00E6129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Фанера доски спинки</w:t>
            </w:r>
            <w:r>
              <w:rPr>
                <w:sz w:val="20"/>
                <w:szCs w:val="20"/>
              </w:rPr>
              <w:t xml:space="preserve"> используется ФСФ толщиной не менее 18 мм, </w:t>
            </w:r>
            <w:r>
              <w:rPr>
                <w:sz w:val="20"/>
                <w:szCs w:val="20"/>
              </w:rPr>
              <w:t>габаритами не менее 1000х30</w:t>
            </w:r>
            <w:r>
              <w:rPr>
                <w:sz w:val="20"/>
                <w:szCs w:val="20"/>
              </w:rPr>
              <w:t xml:space="preserve">0 мм, выполненная в виде прямоугольника со скругленными краями радиусом не менее 50мм. Скамья с одного торца имеет форму </w:t>
            </w:r>
            <w:r>
              <w:rPr>
                <w:sz w:val="20"/>
                <w:szCs w:val="20"/>
              </w:rPr>
              <w:t xml:space="preserve">вогнутой </w:t>
            </w:r>
            <w:r>
              <w:rPr>
                <w:sz w:val="20"/>
                <w:szCs w:val="20"/>
              </w:rPr>
              <w:t>дуги.</w:t>
            </w:r>
          </w:p>
        </w:tc>
      </w:tr>
      <w:tr w:rsidR="00D43F30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43F30" w:rsidRDefault="00D43F30" w:rsidP="00D43F30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3F30" w:rsidRDefault="00D43F30" w:rsidP="00D43F30">
            <w:pPr>
              <w:snapToGrid w:val="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Скамья</w:t>
            </w:r>
          </w:p>
        </w:tc>
      </w:tr>
      <w:tr w:rsidR="00D43F30" w:rsidTr="00B045C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D43F30" w:rsidRDefault="00D43F30" w:rsidP="00D43F30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3F30" w:rsidRDefault="00D43F30" w:rsidP="00D43F3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3F30" w:rsidRDefault="00E61294" w:rsidP="00E6129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Фанера скамьи</w:t>
            </w:r>
            <w:r w:rsidR="00D43F30">
              <w:rPr>
                <w:sz w:val="20"/>
                <w:szCs w:val="20"/>
              </w:rPr>
              <w:t xml:space="preserve"> используется ФСФ толщиной не менее 18 мм, </w:t>
            </w:r>
            <w:r w:rsidR="00BB62DF">
              <w:rPr>
                <w:sz w:val="20"/>
                <w:szCs w:val="20"/>
              </w:rPr>
              <w:t>габаритами не менее 1000х35</w:t>
            </w:r>
            <w:r w:rsidR="00D43F30">
              <w:rPr>
                <w:sz w:val="20"/>
                <w:szCs w:val="20"/>
              </w:rPr>
              <w:t>0 мм, выполненная в виде прямоугольника со скругленным</w:t>
            </w:r>
            <w:r w:rsidR="00BB62DF">
              <w:rPr>
                <w:sz w:val="20"/>
                <w:szCs w:val="20"/>
              </w:rPr>
              <w:t>и краями радиусом не менее 50мм. Скамья с одного торца имеет форму дуги.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0"/>
    <w:rsid w:val="00006E23"/>
    <w:rsid w:val="00034632"/>
    <w:rsid w:val="00036969"/>
    <w:rsid w:val="00036C78"/>
    <w:rsid w:val="0004689B"/>
    <w:rsid w:val="00051847"/>
    <w:rsid w:val="000679CB"/>
    <w:rsid w:val="00086B74"/>
    <w:rsid w:val="000A78CD"/>
    <w:rsid w:val="000B150A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206956"/>
    <w:rsid w:val="00253B6D"/>
    <w:rsid w:val="0029008D"/>
    <w:rsid w:val="002A2CE4"/>
    <w:rsid w:val="002E0EAA"/>
    <w:rsid w:val="003158C7"/>
    <w:rsid w:val="0036262E"/>
    <w:rsid w:val="00406E80"/>
    <w:rsid w:val="004076CE"/>
    <w:rsid w:val="00412024"/>
    <w:rsid w:val="004532C3"/>
    <w:rsid w:val="0047549D"/>
    <w:rsid w:val="00481808"/>
    <w:rsid w:val="00483763"/>
    <w:rsid w:val="004B0E3E"/>
    <w:rsid w:val="004D4FC1"/>
    <w:rsid w:val="004E64DE"/>
    <w:rsid w:val="00511205"/>
    <w:rsid w:val="005142F2"/>
    <w:rsid w:val="005350E7"/>
    <w:rsid w:val="0056426A"/>
    <w:rsid w:val="005708B8"/>
    <w:rsid w:val="00592895"/>
    <w:rsid w:val="00593597"/>
    <w:rsid w:val="005A3A53"/>
    <w:rsid w:val="005A6A51"/>
    <w:rsid w:val="006111AE"/>
    <w:rsid w:val="00614858"/>
    <w:rsid w:val="00634774"/>
    <w:rsid w:val="00645D5B"/>
    <w:rsid w:val="00653E56"/>
    <w:rsid w:val="00683B03"/>
    <w:rsid w:val="00687B2A"/>
    <w:rsid w:val="00691488"/>
    <w:rsid w:val="006933B9"/>
    <w:rsid w:val="006C1041"/>
    <w:rsid w:val="006C1C86"/>
    <w:rsid w:val="006E3C01"/>
    <w:rsid w:val="00703C4F"/>
    <w:rsid w:val="0072280F"/>
    <w:rsid w:val="00735BF4"/>
    <w:rsid w:val="00762284"/>
    <w:rsid w:val="00774B1C"/>
    <w:rsid w:val="00782137"/>
    <w:rsid w:val="00784F6E"/>
    <w:rsid w:val="007948E7"/>
    <w:rsid w:val="007A7108"/>
    <w:rsid w:val="007D6408"/>
    <w:rsid w:val="00814F75"/>
    <w:rsid w:val="008574C2"/>
    <w:rsid w:val="008735B1"/>
    <w:rsid w:val="008C4118"/>
    <w:rsid w:val="009A066F"/>
    <w:rsid w:val="009B1462"/>
    <w:rsid w:val="009B43FE"/>
    <w:rsid w:val="009B7749"/>
    <w:rsid w:val="009D73CD"/>
    <w:rsid w:val="00A6493F"/>
    <w:rsid w:val="00A826B0"/>
    <w:rsid w:val="00A95E85"/>
    <w:rsid w:val="00AB252E"/>
    <w:rsid w:val="00AC67BC"/>
    <w:rsid w:val="00AE2BB3"/>
    <w:rsid w:val="00B045CB"/>
    <w:rsid w:val="00B1618B"/>
    <w:rsid w:val="00B3118E"/>
    <w:rsid w:val="00B60488"/>
    <w:rsid w:val="00B80CE8"/>
    <w:rsid w:val="00BA5B3C"/>
    <w:rsid w:val="00BB62DF"/>
    <w:rsid w:val="00BB745A"/>
    <w:rsid w:val="00BB7614"/>
    <w:rsid w:val="00BC4552"/>
    <w:rsid w:val="00BC63AB"/>
    <w:rsid w:val="00BD4AE6"/>
    <w:rsid w:val="00BE0CC3"/>
    <w:rsid w:val="00BE6028"/>
    <w:rsid w:val="00C27A18"/>
    <w:rsid w:val="00C32363"/>
    <w:rsid w:val="00C455C3"/>
    <w:rsid w:val="00C8059E"/>
    <w:rsid w:val="00C87F31"/>
    <w:rsid w:val="00CB58D5"/>
    <w:rsid w:val="00CB6FF8"/>
    <w:rsid w:val="00CF6C49"/>
    <w:rsid w:val="00D22B18"/>
    <w:rsid w:val="00D37ED4"/>
    <w:rsid w:val="00D4186D"/>
    <w:rsid w:val="00D43F30"/>
    <w:rsid w:val="00D85D43"/>
    <w:rsid w:val="00DB0FFF"/>
    <w:rsid w:val="00DD2C86"/>
    <w:rsid w:val="00DE52A8"/>
    <w:rsid w:val="00E27017"/>
    <w:rsid w:val="00E3093D"/>
    <w:rsid w:val="00E61294"/>
    <w:rsid w:val="00E6319A"/>
    <w:rsid w:val="00E650F3"/>
    <w:rsid w:val="00E94843"/>
    <w:rsid w:val="00EA4216"/>
    <w:rsid w:val="00EE2FA5"/>
    <w:rsid w:val="00EF2918"/>
    <w:rsid w:val="00EF7ECF"/>
    <w:rsid w:val="00F03328"/>
    <w:rsid w:val="00F32E10"/>
    <w:rsid w:val="00F4371A"/>
    <w:rsid w:val="00F62016"/>
    <w:rsid w:val="00F71859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Николаев Аркадий Вячеславич</cp:lastModifiedBy>
  <cp:revision>10</cp:revision>
  <dcterms:created xsi:type="dcterms:W3CDTF">2021-11-15T10:09:00Z</dcterms:created>
  <dcterms:modified xsi:type="dcterms:W3CDTF">2021-11-15T10:48:00Z</dcterms:modified>
</cp:coreProperties>
</file>