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51" w:type="dxa"/>
        <w:tblInd w:w="-572" w:type="dxa"/>
        <w:tblLayout w:type="fixed"/>
        <w:tblLook w:val="0000" w:firstRow="0" w:lastRow="0" w:firstColumn="0" w:lastColumn="0" w:noHBand="0" w:noVBand="0"/>
      </w:tblPr>
      <w:tblGrid>
        <w:gridCol w:w="541"/>
        <w:gridCol w:w="2025"/>
        <w:gridCol w:w="4101"/>
        <w:gridCol w:w="2884"/>
      </w:tblGrid>
      <w:tr w:rsidR="00FF0DCF" w:rsidTr="00FF0DCF">
        <w:tc>
          <w:tcPr>
            <w:tcW w:w="541" w:type="dxa"/>
            <w:tcBorders>
              <w:top w:val="single" w:sz="4" w:space="0" w:color="000000"/>
              <w:left w:val="single" w:sz="4" w:space="0" w:color="000000"/>
              <w:bottom w:val="single" w:sz="4" w:space="0" w:color="000000"/>
            </w:tcBorders>
            <w:shd w:val="clear" w:color="auto" w:fill="auto"/>
          </w:tcPr>
          <w:p w:rsidR="00FF0DCF" w:rsidRDefault="00FF0DCF" w:rsidP="00BD3657">
            <w:pPr>
              <w:jc w:val="center"/>
              <w:rPr>
                <w:sz w:val="20"/>
                <w:szCs w:val="20"/>
              </w:rPr>
            </w:pPr>
            <w:r>
              <w:rPr>
                <w:sz w:val="20"/>
                <w:szCs w:val="20"/>
              </w:rPr>
              <w:t>№ п/п</w:t>
            </w:r>
          </w:p>
        </w:tc>
        <w:tc>
          <w:tcPr>
            <w:tcW w:w="2025" w:type="dxa"/>
            <w:tcBorders>
              <w:top w:val="single" w:sz="4" w:space="0" w:color="000000"/>
              <w:left w:val="single" w:sz="4" w:space="0" w:color="000000"/>
              <w:bottom w:val="single" w:sz="4" w:space="0" w:color="000000"/>
            </w:tcBorders>
            <w:shd w:val="clear" w:color="auto" w:fill="auto"/>
          </w:tcPr>
          <w:p w:rsidR="00FF0DCF" w:rsidRDefault="00FF0DCF" w:rsidP="00BD3657">
            <w:pPr>
              <w:jc w:val="center"/>
              <w:rPr>
                <w:sz w:val="20"/>
                <w:szCs w:val="20"/>
              </w:rPr>
            </w:pPr>
            <w:r>
              <w:rPr>
                <w:sz w:val="20"/>
                <w:szCs w:val="20"/>
              </w:rPr>
              <w:t>Наименование товара</w:t>
            </w:r>
          </w:p>
        </w:tc>
        <w:tc>
          <w:tcPr>
            <w:tcW w:w="6985" w:type="dxa"/>
            <w:gridSpan w:val="2"/>
            <w:tcBorders>
              <w:top w:val="single" w:sz="4" w:space="0" w:color="000000"/>
              <w:left w:val="single" w:sz="4" w:space="0" w:color="000000"/>
              <w:bottom w:val="single" w:sz="4" w:space="0" w:color="000000"/>
              <w:right w:val="single" w:sz="4" w:space="0" w:color="000000"/>
            </w:tcBorders>
            <w:shd w:val="clear" w:color="auto" w:fill="auto"/>
          </w:tcPr>
          <w:p w:rsidR="00FF0DCF" w:rsidRDefault="00FF0DCF" w:rsidP="00BD3657">
            <w:pPr>
              <w:jc w:val="center"/>
            </w:pPr>
            <w:r>
              <w:rPr>
                <w:bCs/>
                <w:sz w:val="20"/>
                <w:szCs w:val="20"/>
              </w:rPr>
              <w:t>Наименование показателя, технического, функционального параметра, ед. изм. Показателя</w:t>
            </w:r>
          </w:p>
        </w:tc>
      </w:tr>
      <w:tr w:rsidR="00A6493F" w:rsidTr="00D20853">
        <w:trPr>
          <w:trHeight w:val="274"/>
        </w:trPr>
        <w:tc>
          <w:tcPr>
            <w:tcW w:w="541" w:type="dxa"/>
            <w:vMerge w:val="restart"/>
            <w:tcBorders>
              <w:top w:val="single" w:sz="4" w:space="0" w:color="000000"/>
              <w:left w:val="single" w:sz="4" w:space="0" w:color="000000"/>
            </w:tcBorders>
            <w:shd w:val="clear" w:color="auto" w:fill="auto"/>
          </w:tcPr>
          <w:p w:rsidR="00A6493F" w:rsidRDefault="00A6493F" w:rsidP="00BD3657">
            <w:pPr>
              <w:spacing w:before="20" w:after="20"/>
              <w:ind w:left="30" w:right="30"/>
              <w:jc w:val="center"/>
              <w:rPr>
                <w:sz w:val="20"/>
                <w:szCs w:val="20"/>
              </w:rPr>
            </w:pPr>
            <w:r>
              <w:rPr>
                <w:sz w:val="20"/>
                <w:szCs w:val="20"/>
              </w:rPr>
              <w:t>1</w:t>
            </w:r>
          </w:p>
        </w:tc>
        <w:tc>
          <w:tcPr>
            <w:tcW w:w="2025" w:type="dxa"/>
            <w:vMerge w:val="restart"/>
            <w:tcBorders>
              <w:top w:val="single" w:sz="4" w:space="0" w:color="000000"/>
              <w:left w:val="single" w:sz="4" w:space="0" w:color="000000"/>
              <w:bottom w:val="single" w:sz="4" w:space="0" w:color="000000"/>
            </w:tcBorders>
            <w:shd w:val="clear" w:color="auto" w:fill="auto"/>
          </w:tcPr>
          <w:p w:rsidR="00A6493F" w:rsidRDefault="00A6493F" w:rsidP="003158C7">
            <w:pPr>
              <w:snapToGrid w:val="0"/>
              <w:ind w:firstLine="34"/>
              <w:contextualSpacing/>
              <w:rPr>
                <w:sz w:val="20"/>
                <w:szCs w:val="20"/>
              </w:rPr>
            </w:pPr>
            <w:r w:rsidRPr="003158C7">
              <w:rPr>
                <w:sz w:val="20"/>
                <w:szCs w:val="20"/>
              </w:rPr>
              <w:t>Уличный тренажер</w:t>
            </w:r>
          </w:p>
          <w:p w:rsidR="00A6493F" w:rsidRDefault="00A6493F" w:rsidP="003158C7">
            <w:pPr>
              <w:snapToGrid w:val="0"/>
              <w:ind w:firstLine="34"/>
              <w:contextualSpacing/>
              <w:rPr>
                <w:sz w:val="20"/>
                <w:szCs w:val="20"/>
              </w:rPr>
            </w:pPr>
            <w:r>
              <w:rPr>
                <w:sz w:val="20"/>
                <w:szCs w:val="20"/>
              </w:rPr>
              <w:t>«</w:t>
            </w:r>
            <w:r w:rsidR="009F1F44">
              <w:rPr>
                <w:sz w:val="20"/>
                <w:szCs w:val="20"/>
              </w:rPr>
              <w:t>Шаговый</w:t>
            </w:r>
            <w:r>
              <w:rPr>
                <w:sz w:val="20"/>
                <w:szCs w:val="20"/>
              </w:rPr>
              <w:t>»</w:t>
            </w:r>
            <w:r w:rsidRPr="003158C7">
              <w:rPr>
                <w:sz w:val="20"/>
                <w:szCs w:val="20"/>
              </w:rPr>
              <w:t xml:space="preserve"> </w:t>
            </w:r>
          </w:p>
          <w:p w:rsidR="00A6493F" w:rsidRDefault="00A6493F" w:rsidP="003158C7">
            <w:pPr>
              <w:snapToGrid w:val="0"/>
              <w:ind w:firstLine="34"/>
              <w:contextualSpacing/>
              <w:rPr>
                <w:sz w:val="20"/>
                <w:szCs w:val="20"/>
              </w:rPr>
            </w:pPr>
            <w:r>
              <w:rPr>
                <w:sz w:val="20"/>
                <w:szCs w:val="20"/>
              </w:rPr>
              <w:t>Примерный эскиз</w:t>
            </w:r>
          </w:p>
          <w:p w:rsidR="00A6493F" w:rsidRDefault="0041534B" w:rsidP="00A826B0">
            <w:pPr>
              <w:rPr>
                <w:sz w:val="20"/>
                <w:szCs w:val="20"/>
              </w:rPr>
            </w:pPr>
            <w:bookmarkStart w:id="0" w:name="_GoBack"/>
            <w:bookmarkEnd w:id="0"/>
            <w:r>
              <w:rPr>
                <w:rFonts w:ascii="Arial" w:hAnsi="Arial" w:cs="Arial"/>
                <w:b/>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89.25pt;height:133.5pt">
                  <v:imagedata r:id="rId4" o:title="Romana 207.31.10 Тренажер Шаговый"/>
                </v:shape>
              </w:pict>
            </w:r>
          </w:p>
        </w:tc>
        <w:tc>
          <w:tcPr>
            <w:tcW w:w="6985" w:type="dxa"/>
            <w:gridSpan w:val="2"/>
            <w:tcBorders>
              <w:top w:val="single" w:sz="4" w:space="0" w:color="000000"/>
              <w:left w:val="single" w:sz="4" w:space="0" w:color="000000"/>
              <w:right w:val="single" w:sz="4" w:space="0" w:color="000000"/>
            </w:tcBorders>
            <w:shd w:val="clear" w:color="auto" w:fill="auto"/>
          </w:tcPr>
          <w:p w:rsidR="00A6493F" w:rsidRPr="00BA5B3C" w:rsidRDefault="00A6493F" w:rsidP="00BA5B3C">
            <w:pPr>
              <w:snapToGrid w:val="0"/>
              <w:ind w:firstLine="34"/>
              <w:contextualSpacing/>
              <w:jc w:val="center"/>
              <w:rPr>
                <w:sz w:val="20"/>
                <w:szCs w:val="20"/>
              </w:rPr>
            </w:pPr>
            <w:r>
              <w:rPr>
                <w:sz w:val="20"/>
                <w:szCs w:val="20"/>
              </w:rPr>
              <w:t>Внешние размеры (в статичном положении)</w:t>
            </w:r>
          </w:p>
        </w:tc>
      </w:tr>
      <w:tr w:rsidR="00A6493F" w:rsidTr="00D20853">
        <w:trPr>
          <w:trHeight w:val="272"/>
        </w:trPr>
        <w:tc>
          <w:tcPr>
            <w:tcW w:w="541" w:type="dxa"/>
            <w:vMerge/>
            <w:tcBorders>
              <w:left w:val="single" w:sz="4" w:space="0" w:color="000000"/>
            </w:tcBorders>
            <w:shd w:val="clear" w:color="auto" w:fill="auto"/>
          </w:tcPr>
          <w:p w:rsidR="00A6493F" w:rsidRDefault="00A6493F" w:rsidP="00BD3657">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A6493F" w:rsidRDefault="00A6493F" w:rsidP="00BD3657">
            <w:pPr>
              <w:snapToGrid w:val="0"/>
              <w:rPr>
                <w:sz w:val="20"/>
                <w:szCs w:val="20"/>
              </w:rPr>
            </w:pPr>
          </w:p>
        </w:tc>
        <w:tc>
          <w:tcPr>
            <w:tcW w:w="4101" w:type="dxa"/>
            <w:tcBorders>
              <w:top w:val="single" w:sz="4" w:space="0" w:color="000000"/>
              <w:left w:val="single" w:sz="4" w:space="0" w:color="000000"/>
              <w:bottom w:val="single" w:sz="4" w:space="0" w:color="000000"/>
            </w:tcBorders>
            <w:shd w:val="clear" w:color="auto" w:fill="auto"/>
          </w:tcPr>
          <w:p w:rsidR="00A6493F" w:rsidRPr="003158C7" w:rsidRDefault="00A6493F" w:rsidP="003158C7">
            <w:pPr>
              <w:snapToGrid w:val="0"/>
              <w:ind w:firstLine="34"/>
              <w:contextualSpacing/>
              <w:rPr>
                <w:sz w:val="20"/>
                <w:szCs w:val="20"/>
              </w:rPr>
            </w:pPr>
            <w:r>
              <w:rPr>
                <w:sz w:val="20"/>
                <w:szCs w:val="20"/>
              </w:rPr>
              <w:t>Длина, мм (±20 мм)</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A6493F" w:rsidRPr="003158C7" w:rsidRDefault="009F1F44" w:rsidP="00095E73">
            <w:pPr>
              <w:snapToGrid w:val="0"/>
              <w:ind w:firstLine="34"/>
              <w:contextualSpacing/>
              <w:jc w:val="center"/>
              <w:rPr>
                <w:sz w:val="20"/>
                <w:szCs w:val="20"/>
              </w:rPr>
            </w:pPr>
            <w:r>
              <w:rPr>
                <w:sz w:val="20"/>
                <w:szCs w:val="20"/>
              </w:rPr>
              <w:t>1424</w:t>
            </w:r>
          </w:p>
        </w:tc>
      </w:tr>
      <w:tr w:rsidR="00A6493F" w:rsidTr="00D20853">
        <w:trPr>
          <w:trHeight w:val="200"/>
        </w:trPr>
        <w:tc>
          <w:tcPr>
            <w:tcW w:w="541" w:type="dxa"/>
            <w:vMerge/>
            <w:tcBorders>
              <w:left w:val="single" w:sz="4" w:space="0" w:color="000000"/>
            </w:tcBorders>
            <w:shd w:val="clear" w:color="auto" w:fill="auto"/>
          </w:tcPr>
          <w:p w:rsidR="00A6493F" w:rsidRDefault="00A6493F" w:rsidP="00BD3657">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A6493F" w:rsidRDefault="00A6493F" w:rsidP="00BD3657">
            <w:pPr>
              <w:snapToGrid w:val="0"/>
              <w:rPr>
                <w:sz w:val="20"/>
                <w:szCs w:val="20"/>
              </w:rPr>
            </w:pPr>
          </w:p>
        </w:tc>
        <w:tc>
          <w:tcPr>
            <w:tcW w:w="4101" w:type="dxa"/>
            <w:tcBorders>
              <w:top w:val="single" w:sz="4" w:space="0" w:color="000000"/>
              <w:left w:val="single" w:sz="4" w:space="0" w:color="000000"/>
              <w:bottom w:val="single" w:sz="4" w:space="0" w:color="000000"/>
            </w:tcBorders>
            <w:shd w:val="clear" w:color="auto" w:fill="auto"/>
          </w:tcPr>
          <w:p w:rsidR="00A6493F" w:rsidRPr="003158C7" w:rsidRDefault="00A6493F" w:rsidP="003158C7">
            <w:pPr>
              <w:snapToGrid w:val="0"/>
              <w:ind w:firstLine="34"/>
              <w:contextualSpacing/>
              <w:rPr>
                <w:sz w:val="20"/>
                <w:szCs w:val="20"/>
              </w:rPr>
            </w:pPr>
            <w:r>
              <w:rPr>
                <w:sz w:val="20"/>
                <w:szCs w:val="20"/>
              </w:rPr>
              <w:t>Ширина, мм (±20 мм)</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A6493F" w:rsidRPr="003158C7" w:rsidRDefault="004F0F3A" w:rsidP="00FF0DCF">
            <w:pPr>
              <w:snapToGrid w:val="0"/>
              <w:ind w:firstLine="34"/>
              <w:contextualSpacing/>
              <w:jc w:val="center"/>
              <w:rPr>
                <w:sz w:val="20"/>
                <w:szCs w:val="20"/>
              </w:rPr>
            </w:pPr>
            <w:r>
              <w:rPr>
                <w:sz w:val="20"/>
                <w:szCs w:val="20"/>
              </w:rPr>
              <w:t>701</w:t>
            </w:r>
          </w:p>
        </w:tc>
      </w:tr>
      <w:tr w:rsidR="00A6493F" w:rsidTr="00D20853">
        <w:trPr>
          <w:trHeight w:val="245"/>
        </w:trPr>
        <w:tc>
          <w:tcPr>
            <w:tcW w:w="541" w:type="dxa"/>
            <w:vMerge/>
            <w:tcBorders>
              <w:left w:val="single" w:sz="4" w:space="0" w:color="000000"/>
            </w:tcBorders>
            <w:shd w:val="clear" w:color="auto" w:fill="auto"/>
          </w:tcPr>
          <w:p w:rsidR="00A6493F" w:rsidRDefault="00A6493F" w:rsidP="00BD3657">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A6493F" w:rsidRDefault="00A6493F" w:rsidP="00BD3657">
            <w:pPr>
              <w:snapToGrid w:val="0"/>
              <w:rPr>
                <w:sz w:val="20"/>
                <w:szCs w:val="20"/>
              </w:rPr>
            </w:pPr>
          </w:p>
        </w:tc>
        <w:tc>
          <w:tcPr>
            <w:tcW w:w="4101" w:type="dxa"/>
            <w:tcBorders>
              <w:top w:val="single" w:sz="4" w:space="0" w:color="000000"/>
              <w:left w:val="single" w:sz="4" w:space="0" w:color="000000"/>
              <w:bottom w:val="single" w:sz="4" w:space="0" w:color="000000"/>
            </w:tcBorders>
            <w:shd w:val="clear" w:color="auto" w:fill="auto"/>
          </w:tcPr>
          <w:p w:rsidR="00A6493F" w:rsidRPr="003158C7" w:rsidRDefault="00A6493F" w:rsidP="003158C7">
            <w:pPr>
              <w:snapToGrid w:val="0"/>
              <w:ind w:firstLine="34"/>
              <w:contextualSpacing/>
              <w:rPr>
                <w:sz w:val="20"/>
                <w:szCs w:val="20"/>
              </w:rPr>
            </w:pPr>
            <w:r>
              <w:rPr>
                <w:sz w:val="20"/>
                <w:szCs w:val="20"/>
              </w:rPr>
              <w:t>Высота, мм (±20 мм)</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A6493F" w:rsidRPr="003158C7" w:rsidRDefault="0022291E" w:rsidP="009F1F44">
            <w:pPr>
              <w:snapToGrid w:val="0"/>
              <w:ind w:firstLine="34"/>
              <w:contextualSpacing/>
              <w:jc w:val="center"/>
              <w:rPr>
                <w:sz w:val="20"/>
                <w:szCs w:val="20"/>
              </w:rPr>
            </w:pPr>
            <w:r>
              <w:rPr>
                <w:sz w:val="20"/>
                <w:szCs w:val="20"/>
              </w:rPr>
              <w:t>1</w:t>
            </w:r>
            <w:r w:rsidR="00095E73">
              <w:rPr>
                <w:sz w:val="20"/>
                <w:szCs w:val="20"/>
              </w:rPr>
              <w:t>5</w:t>
            </w:r>
            <w:r w:rsidR="004F0F3A">
              <w:rPr>
                <w:sz w:val="20"/>
                <w:szCs w:val="20"/>
              </w:rPr>
              <w:t>1</w:t>
            </w:r>
            <w:r w:rsidR="009F1F44">
              <w:rPr>
                <w:sz w:val="20"/>
                <w:szCs w:val="20"/>
              </w:rPr>
              <w:t>5</w:t>
            </w:r>
          </w:p>
        </w:tc>
      </w:tr>
      <w:tr w:rsidR="00A6493F" w:rsidTr="00D20853">
        <w:trPr>
          <w:trHeight w:val="180"/>
        </w:trPr>
        <w:tc>
          <w:tcPr>
            <w:tcW w:w="541" w:type="dxa"/>
            <w:vMerge/>
            <w:tcBorders>
              <w:left w:val="single" w:sz="4" w:space="0" w:color="000000"/>
            </w:tcBorders>
            <w:shd w:val="clear" w:color="auto" w:fill="auto"/>
          </w:tcPr>
          <w:p w:rsidR="00A6493F" w:rsidRDefault="00A6493F" w:rsidP="00BD3657">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A6493F" w:rsidRDefault="00A6493F" w:rsidP="00BD3657">
            <w:pPr>
              <w:snapToGrid w:val="0"/>
              <w:rPr>
                <w:sz w:val="20"/>
                <w:szCs w:val="20"/>
              </w:rPr>
            </w:pPr>
          </w:p>
        </w:tc>
        <w:tc>
          <w:tcPr>
            <w:tcW w:w="6985" w:type="dxa"/>
            <w:gridSpan w:val="2"/>
            <w:tcBorders>
              <w:top w:val="single" w:sz="4" w:space="0" w:color="000000"/>
              <w:left w:val="single" w:sz="4" w:space="0" w:color="000000"/>
              <w:bottom w:val="single" w:sz="4" w:space="0" w:color="000000"/>
              <w:right w:val="single" w:sz="4" w:space="0" w:color="000000"/>
            </w:tcBorders>
            <w:shd w:val="clear" w:color="auto" w:fill="auto"/>
          </w:tcPr>
          <w:p w:rsidR="00A6493F" w:rsidRPr="003158C7" w:rsidRDefault="00A6493F" w:rsidP="00BA5B3C">
            <w:pPr>
              <w:snapToGrid w:val="0"/>
              <w:ind w:firstLine="34"/>
              <w:contextualSpacing/>
              <w:jc w:val="center"/>
              <w:rPr>
                <w:sz w:val="20"/>
                <w:szCs w:val="20"/>
              </w:rPr>
            </w:pPr>
            <w:r>
              <w:rPr>
                <w:sz w:val="20"/>
                <w:szCs w:val="20"/>
              </w:rPr>
              <w:t>Комплектация</w:t>
            </w:r>
          </w:p>
        </w:tc>
      </w:tr>
      <w:tr w:rsidR="00A6493F" w:rsidTr="00D20853">
        <w:trPr>
          <w:trHeight w:val="85"/>
        </w:trPr>
        <w:tc>
          <w:tcPr>
            <w:tcW w:w="541" w:type="dxa"/>
            <w:vMerge/>
            <w:tcBorders>
              <w:left w:val="single" w:sz="4" w:space="0" w:color="000000"/>
            </w:tcBorders>
            <w:shd w:val="clear" w:color="auto" w:fill="auto"/>
          </w:tcPr>
          <w:p w:rsidR="00A6493F" w:rsidRDefault="00A6493F" w:rsidP="00D4186D">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A6493F" w:rsidRDefault="00A6493F" w:rsidP="00D4186D">
            <w:pPr>
              <w:snapToGrid w:val="0"/>
              <w:rPr>
                <w:sz w:val="20"/>
                <w:szCs w:val="20"/>
              </w:rPr>
            </w:pPr>
          </w:p>
        </w:tc>
        <w:tc>
          <w:tcPr>
            <w:tcW w:w="4101" w:type="dxa"/>
            <w:tcBorders>
              <w:top w:val="single" w:sz="4" w:space="0" w:color="000000"/>
              <w:left w:val="single" w:sz="4" w:space="0" w:color="000000"/>
              <w:bottom w:val="single" w:sz="4" w:space="0" w:color="000000"/>
            </w:tcBorders>
            <w:shd w:val="clear" w:color="auto" w:fill="auto"/>
          </w:tcPr>
          <w:p w:rsidR="00A6493F" w:rsidRPr="003158C7" w:rsidRDefault="00A6493F" w:rsidP="003158C7">
            <w:pPr>
              <w:snapToGrid w:val="0"/>
              <w:ind w:firstLine="34"/>
              <w:contextualSpacing/>
              <w:rPr>
                <w:sz w:val="20"/>
                <w:szCs w:val="20"/>
              </w:rPr>
            </w:pPr>
            <w:r w:rsidRPr="003158C7">
              <w:rPr>
                <w:sz w:val="20"/>
                <w:szCs w:val="20"/>
              </w:rPr>
              <w:t>Болт анкерный, шт.</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A6493F" w:rsidRPr="003158C7" w:rsidRDefault="001745ED" w:rsidP="003158C7">
            <w:pPr>
              <w:snapToGrid w:val="0"/>
              <w:ind w:firstLine="34"/>
              <w:contextualSpacing/>
              <w:jc w:val="center"/>
              <w:rPr>
                <w:sz w:val="20"/>
                <w:szCs w:val="20"/>
              </w:rPr>
            </w:pPr>
            <w:r>
              <w:rPr>
                <w:sz w:val="20"/>
                <w:szCs w:val="20"/>
              </w:rPr>
              <w:t>8</w:t>
            </w:r>
          </w:p>
        </w:tc>
      </w:tr>
      <w:tr w:rsidR="00A6493F" w:rsidTr="00D20853">
        <w:trPr>
          <w:trHeight w:val="130"/>
        </w:trPr>
        <w:tc>
          <w:tcPr>
            <w:tcW w:w="541" w:type="dxa"/>
            <w:vMerge/>
            <w:tcBorders>
              <w:left w:val="single" w:sz="4" w:space="0" w:color="000000"/>
            </w:tcBorders>
            <w:shd w:val="clear" w:color="auto" w:fill="auto"/>
          </w:tcPr>
          <w:p w:rsidR="00A6493F" w:rsidRDefault="00A6493F" w:rsidP="00D4186D">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A6493F" w:rsidRDefault="00A6493F" w:rsidP="00D4186D">
            <w:pPr>
              <w:snapToGrid w:val="0"/>
              <w:rPr>
                <w:sz w:val="20"/>
                <w:szCs w:val="20"/>
              </w:rPr>
            </w:pPr>
          </w:p>
        </w:tc>
        <w:tc>
          <w:tcPr>
            <w:tcW w:w="4101" w:type="dxa"/>
            <w:tcBorders>
              <w:top w:val="single" w:sz="4" w:space="0" w:color="000000"/>
              <w:left w:val="single" w:sz="4" w:space="0" w:color="000000"/>
              <w:bottom w:val="single" w:sz="4" w:space="0" w:color="000000"/>
            </w:tcBorders>
            <w:shd w:val="clear" w:color="auto" w:fill="auto"/>
          </w:tcPr>
          <w:p w:rsidR="00A6493F" w:rsidRPr="003158C7" w:rsidRDefault="0022291E" w:rsidP="003158C7">
            <w:pPr>
              <w:snapToGrid w:val="0"/>
              <w:ind w:firstLine="34"/>
              <w:contextualSpacing/>
              <w:rPr>
                <w:sz w:val="20"/>
                <w:szCs w:val="20"/>
              </w:rPr>
            </w:pPr>
            <w:r>
              <w:rPr>
                <w:sz w:val="20"/>
                <w:szCs w:val="20"/>
              </w:rPr>
              <w:t>Стойка</w:t>
            </w:r>
            <w:r w:rsidR="00A6493F" w:rsidRPr="003158C7">
              <w:rPr>
                <w:sz w:val="20"/>
                <w:szCs w:val="20"/>
              </w:rPr>
              <w:t xml:space="preserve">, шт. </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A6493F" w:rsidRPr="003158C7" w:rsidRDefault="009F1F44" w:rsidP="003158C7">
            <w:pPr>
              <w:snapToGrid w:val="0"/>
              <w:ind w:firstLine="34"/>
              <w:contextualSpacing/>
              <w:jc w:val="center"/>
              <w:rPr>
                <w:sz w:val="20"/>
                <w:szCs w:val="20"/>
              </w:rPr>
            </w:pPr>
            <w:r>
              <w:rPr>
                <w:sz w:val="20"/>
                <w:szCs w:val="20"/>
              </w:rPr>
              <w:t>2</w:t>
            </w:r>
          </w:p>
        </w:tc>
      </w:tr>
      <w:tr w:rsidR="0022291E" w:rsidTr="00D20853">
        <w:trPr>
          <w:trHeight w:val="130"/>
        </w:trPr>
        <w:tc>
          <w:tcPr>
            <w:tcW w:w="541" w:type="dxa"/>
            <w:vMerge/>
            <w:tcBorders>
              <w:left w:val="single" w:sz="4" w:space="0" w:color="000000"/>
            </w:tcBorders>
            <w:shd w:val="clear" w:color="auto" w:fill="auto"/>
          </w:tcPr>
          <w:p w:rsidR="0022291E" w:rsidRDefault="0022291E" w:rsidP="00D4186D">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22291E" w:rsidRDefault="0022291E" w:rsidP="00D4186D">
            <w:pPr>
              <w:snapToGrid w:val="0"/>
              <w:rPr>
                <w:sz w:val="20"/>
                <w:szCs w:val="20"/>
              </w:rPr>
            </w:pPr>
          </w:p>
        </w:tc>
        <w:tc>
          <w:tcPr>
            <w:tcW w:w="4101" w:type="dxa"/>
            <w:tcBorders>
              <w:top w:val="single" w:sz="4" w:space="0" w:color="000000"/>
              <w:left w:val="single" w:sz="4" w:space="0" w:color="000000"/>
              <w:bottom w:val="single" w:sz="4" w:space="0" w:color="000000"/>
            </w:tcBorders>
            <w:shd w:val="clear" w:color="auto" w:fill="auto"/>
          </w:tcPr>
          <w:p w:rsidR="0022291E" w:rsidRDefault="0022291E" w:rsidP="00095E73">
            <w:pPr>
              <w:snapToGrid w:val="0"/>
              <w:ind w:firstLine="34"/>
              <w:contextualSpacing/>
              <w:rPr>
                <w:sz w:val="20"/>
                <w:szCs w:val="20"/>
              </w:rPr>
            </w:pPr>
            <w:r>
              <w:rPr>
                <w:sz w:val="20"/>
                <w:szCs w:val="20"/>
              </w:rPr>
              <w:t>Ру</w:t>
            </w:r>
            <w:r w:rsidR="00095E73">
              <w:rPr>
                <w:sz w:val="20"/>
                <w:szCs w:val="20"/>
              </w:rPr>
              <w:t>чка</w:t>
            </w:r>
            <w:r>
              <w:rPr>
                <w:sz w:val="20"/>
                <w:szCs w:val="20"/>
              </w:rPr>
              <w:t>, шт.</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22291E" w:rsidRDefault="00A35BEB" w:rsidP="003158C7">
            <w:pPr>
              <w:snapToGrid w:val="0"/>
              <w:ind w:firstLine="34"/>
              <w:contextualSpacing/>
              <w:jc w:val="center"/>
              <w:rPr>
                <w:sz w:val="20"/>
                <w:szCs w:val="20"/>
              </w:rPr>
            </w:pPr>
            <w:r>
              <w:rPr>
                <w:sz w:val="20"/>
                <w:szCs w:val="20"/>
              </w:rPr>
              <w:t>2</w:t>
            </w:r>
          </w:p>
        </w:tc>
      </w:tr>
      <w:tr w:rsidR="0022291E" w:rsidTr="00D20853">
        <w:trPr>
          <w:trHeight w:val="130"/>
        </w:trPr>
        <w:tc>
          <w:tcPr>
            <w:tcW w:w="541" w:type="dxa"/>
            <w:vMerge/>
            <w:tcBorders>
              <w:left w:val="single" w:sz="4" w:space="0" w:color="000000"/>
            </w:tcBorders>
            <w:shd w:val="clear" w:color="auto" w:fill="auto"/>
          </w:tcPr>
          <w:p w:rsidR="0022291E" w:rsidRDefault="0022291E" w:rsidP="00D4186D">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22291E" w:rsidRDefault="0022291E" w:rsidP="00D4186D">
            <w:pPr>
              <w:snapToGrid w:val="0"/>
              <w:rPr>
                <w:sz w:val="20"/>
                <w:szCs w:val="20"/>
              </w:rPr>
            </w:pPr>
          </w:p>
        </w:tc>
        <w:tc>
          <w:tcPr>
            <w:tcW w:w="4101" w:type="dxa"/>
            <w:tcBorders>
              <w:top w:val="single" w:sz="4" w:space="0" w:color="000000"/>
              <w:left w:val="single" w:sz="4" w:space="0" w:color="000000"/>
              <w:bottom w:val="single" w:sz="4" w:space="0" w:color="000000"/>
            </w:tcBorders>
            <w:shd w:val="clear" w:color="auto" w:fill="auto"/>
          </w:tcPr>
          <w:p w:rsidR="0022291E" w:rsidRDefault="00A35BEB" w:rsidP="003158C7">
            <w:pPr>
              <w:snapToGrid w:val="0"/>
              <w:ind w:firstLine="34"/>
              <w:contextualSpacing/>
              <w:rPr>
                <w:sz w:val="20"/>
                <w:szCs w:val="20"/>
              </w:rPr>
            </w:pPr>
            <w:r>
              <w:rPr>
                <w:sz w:val="20"/>
                <w:szCs w:val="20"/>
              </w:rPr>
              <w:t>Маятник</w:t>
            </w:r>
            <w:r w:rsidR="0022291E">
              <w:rPr>
                <w:sz w:val="20"/>
                <w:szCs w:val="20"/>
              </w:rPr>
              <w:t>, шт.</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22291E" w:rsidRDefault="009F1F44" w:rsidP="003158C7">
            <w:pPr>
              <w:snapToGrid w:val="0"/>
              <w:ind w:firstLine="34"/>
              <w:contextualSpacing/>
              <w:jc w:val="center"/>
              <w:rPr>
                <w:sz w:val="20"/>
                <w:szCs w:val="20"/>
              </w:rPr>
            </w:pPr>
            <w:r>
              <w:rPr>
                <w:sz w:val="20"/>
                <w:szCs w:val="20"/>
              </w:rPr>
              <w:t>2</w:t>
            </w:r>
          </w:p>
        </w:tc>
      </w:tr>
      <w:tr w:rsidR="00A35BEB" w:rsidTr="00D20853">
        <w:trPr>
          <w:trHeight w:val="130"/>
        </w:trPr>
        <w:tc>
          <w:tcPr>
            <w:tcW w:w="541" w:type="dxa"/>
            <w:vMerge/>
            <w:tcBorders>
              <w:left w:val="single" w:sz="4" w:space="0" w:color="000000"/>
            </w:tcBorders>
            <w:shd w:val="clear" w:color="auto" w:fill="auto"/>
          </w:tcPr>
          <w:p w:rsidR="00A35BEB" w:rsidRDefault="00A35BEB" w:rsidP="00D4186D">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A35BEB" w:rsidRDefault="00A35BEB" w:rsidP="00D4186D">
            <w:pPr>
              <w:snapToGrid w:val="0"/>
              <w:rPr>
                <w:sz w:val="20"/>
                <w:szCs w:val="20"/>
              </w:rPr>
            </w:pPr>
          </w:p>
        </w:tc>
        <w:tc>
          <w:tcPr>
            <w:tcW w:w="4101" w:type="dxa"/>
            <w:tcBorders>
              <w:top w:val="single" w:sz="4" w:space="0" w:color="000000"/>
              <w:left w:val="single" w:sz="4" w:space="0" w:color="000000"/>
              <w:bottom w:val="single" w:sz="4" w:space="0" w:color="000000"/>
            </w:tcBorders>
            <w:shd w:val="clear" w:color="auto" w:fill="auto"/>
          </w:tcPr>
          <w:p w:rsidR="00A35BEB" w:rsidRDefault="00A35BEB" w:rsidP="003158C7">
            <w:pPr>
              <w:snapToGrid w:val="0"/>
              <w:ind w:firstLine="34"/>
              <w:contextualSpacing/>
              <w:rPr>
                <w:sz w:val="20"/>
                <w:szCs w:val="20"/>
              </w:rPr>
            </w:pPr>
            <w:r>
              <w:rPr>
                <w:sz w:val="20"/>
                <w:szCs w:val="20"/>
              </w:rPr>
              <w:t>Опора для ног, шт.</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A35BEB" w:rsidRDefault="00A35BEB" w:rsidP="003158C7">
            <w:pPr>
              <w:snapToGrid w:val="0"/>
              <w:ind w:firstLine="34"/>
              <w:contextualSpacing/>
              <w:jc w:val="center"/>
              <w:rPr>
                <w:sz w:val="20"/>
                <w:szCs w:val="20"/>
              </w:rPr>
            </w:pPr>
            <w:r>
              <w:rPr>
                <w:sz w:val="20"/>
                <w:szCs w:val="20"/>
              </w:rPr>
              <w:t>2</w:t>
            </w:r>
          </w:p>
        </w:tc>
      </w:tr>
      <w:tr w:rsidR="00A6493F" w:rsidTr="00D20853">
        <w:trPr>
          <w:trHeight w:val="255"/>
        </w:trPr>
        <w:tc>
          <w:tcPr>
            <w:tcW w:w="541" w:type="dxa"/>
            <w:vMerge/>
            <w:tcBorders>
              <w:left w:val="single" w:sz="4" w:space="0" w:color="000000"/>
            </w:tcBorders>
            <w:shd w:val="clear" w:color="auto" w:fill="auto"/>
          </w:tcPr>
          <w:p w:rsidR="00A6493F" w:rsidRDefault="00A6493F" w:rsidP="00BD3657">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A6493F" w:rsidRDefault="00A6493F" w:rsidP="00BD3657">
            <w:pPr>
              <w:snapToGrid w:val="0"/>
              <w:rPr>
                <w:sz w:val="20"/>
                <w:szCs w:val="20"/>
              </w:rPr>
            </w:pPr>
          </w:p>
        </w:tc>
        <w:tc>
          <w:tcPr>
            <w:tcW w:w="6985" w:type="dxa"/>
            <w:gridSpan w:val="2"/>
            <w:tcBorders>
              <w:top w:val="single" w:sz="4" w:space="0" w:color="000000"/>
              <w:left w:val="single" w:sz="4" w:space="0" w:color="000000"/>
              <w:bottom w:val="single" w:sz="4" w:space="0" w:color="000000"/>
              <w:right w:val="single" w:sz="4" w:space="0" w:color="000000"/>
            </w:tcBorders>
            <w:shd w:val="clear" w:color="auto" w:fill="auto"/>
          </w:tcPr>
          <w:p w:rsidR="00A6493F" w:rsidRPr="00D4186D" w:rsidRDefault="00A6493F" w:rsidP="00BA5B3C">
            <w:pPr>
              <w:jc w:val="center"/>
            </w:pPr>
            <w:r>
              <w:rPr>
                <w:sz w:val="20"/>
                <w:szCs w:val="20"/>
              </w:rPr>
              <w:t>Описание конструкции</w:t>
            </w:r>
          </w:p>
        </w:tc>
      </w:tr>
      <w:tr w:rsidR="00A6493F" w:rsidTr="00D20853">
        <w:trPr>
          <w:trHeight w:val="131"/>
        </w:trPr>
        <w:tc>
          <w:tcPr>
            <w:tcW w:w="541" w:type="dxa"/>
            <w:vMerge/>
            <w:tcBorders>
              <w:left w:val="single" w:sz="4" w:space="0" w:color="000000"/>
            </w:tcBorders>
            <w:shd w:val="clear" w:color="auto" w:fill="auto"/>
          </w:tcPr>
          <w:p w:rsidR="00A6493F" w:rsidRDefault="00A6493F" w:rsidP="00BD3657">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A6493F" w:rsidRDefault="00A6493F" w:rsidP="00BD3657">
            <w:pPr>
              <w:snapToGrid w:val="0"/>
              <w:rPr>
                <w:sz w:val="20"/>
                <w:szCs w:val="20"/>
              </w:rPr>
            </w:pPr>
          </w:p>
        </w:tc>
        <w:tc>
          <w:tcPr>
            <w:tcW w:w="6985" w:type="dxa"/>
            <w:gridSpan w:val="2"/>
            <w:tcBorders>
              <w:top w:val="single" w:sz="4" w:space="0" w:color="000000"/>
              <w:left w:val="single" w:sz="4" w:space="0" w:color="000000"/>
              <w:bottom w:val="single" w:sz="4" w:space="0" w:color="000000"/>
              <w:right w:val="single" w:sz="4" w:space="0" w:color="000000"/>
            </w:tcBorders>
            <w:shd w:val="clear" w:color="auto" w:fill="auto"/>
          </w:tcPr>
          <w:p w:rsidR="00A6493F" w:rsidRPr="003158C7" w:rsidRDefault="00A6493F" w:rsidP="00D4186D">
            <w:pPr>
              <w:snapToGrid w:val="0"/>
              <w:ind w:firstLine="34"/>
              <w:contextualSpacing/>
              <w:rPr>
                <w:sz w:val="20"/>
                <w:szCs w:val="20"/>
              </w:rPr>
            </w:pPr>
            <w:r w:rsidRPr="003158C7">
              <w:rPr>
                <w:sz w:val="20"/>
                <w:szCs w:val="20"/>
              </w:rPr>
              <w:t>Уличный тренажер должен представлять собой устойчивую конструкцию, обеспечивающую безопасные условия для занятий спортом на открытом воздухе.</w:t>
            </w:r>
          </w:p>
          <w:p w:rsidR="00A6493F" w:rsidRDefault="00A6493F" w:rsidP="00B1618B">
            <w:pPr>
              <w:rPr>
                <w:sz w:val="20"/>
                <w:szCs w:val="20"/>
              </w:rPr>
            </w:pPr>
            <w:r w:rsidRPr="00D4186D">
              <w:rPr>
                <w:sz w:val="20"/>
                <w:szCs w:val="20"/>
              </w:rPr>
              <w:t xml:space="preserve">Конструкция должна обладать высокой </w:t>
            </w:r>
            <w:proofErr w:type="spellStart"/>
            <w:r w:rsidRPr="00D4186D">
              <w:rPr>
                <w:sz w:val="20"/>
                <w:szCs w:val="20"/>
              </w:rPr>
              <w:t>ударопрочностью</w:t>
            </w:r>
            <w:proofErr w:type="spellEnd"/>
            <w:r w:rsidRPr="00D4186D">
              <w:rPr>
                <w:sz w:val="20"/>
                <w:szCs w:val="20"/>
              </w:rPr>
              <w:t xml:space="preserve"> и </w:t>
            </w:r>
            <w:proofErr w:type="spellStart"/>
            <w:r w:rsidRPr="00D4186D">
              <w:rPr>
                <w:sz w:val="20"/>
                <w:szCs w:val="20"/>
              </w:rPr>
              <w:t>виброустойчивостью</w:t>
            </w:r>
            <w:proofErr w:type="spellEnd"/>
            <w:r w:rsidRPr="00D4186D">
              <w:rPr>
                <w:sz w:val="20"/>
                <w:szCs w:val="20"/>
              </w:rPr>
              <w:t>. Во избежание травм и застревания одежды и частей тела</w:t>
            </w:r>
            <w:r>
              <w:rPr>
                <w:sz w:val="20"/>
                <w:szCs w:val="20"/>
              </w:rPr>
              <w:t>, изделие</w:t>
            </w:r>
            <w:r w:rsidRPr="00D4186D">
              <w:rPr>
                <w:sz w:val="20"/>
                <w:szCs w:val="20"/>
              </w:rPr>
              <w:t xml:space="preserve"> должн</w:t>
            </w:r>
            <w:r>
              <w:rPr>
                <w:sz w:val="20"/>
                <w:szCs w:val="20"/>
              </w:rPr>
              <w:t>о</w:t>
            </w:r>
            <w:r w:rsidRPr="00D4186D">
              <w:rPr>
                <w:sz w:val="20"/>
                <w:szCs w:val="20"/>
              </w:rPr>
              <w:t xml:space="preserve"> </w:t>
            </w:r>
            <w:r>
              <w:rPr>
                <w:sz w:val="20"/>
                <w:szCs w:val="20"/>
              </w:rPr>
              <w:t xml:space="preserve">быть </w:t>
            </w:r>
            <w:r w:rsidRPr="00D4186D">
              <w:rPr>
                <w:sz w:val="20"/>
                <w:szCs w:val="20"/>
              </w:rPr>
              <w:t>разработан</w:t>
            </w:r>
            <w:r>
              <w:rPr>
                <w:sz w:val="20"/>
                <w:szCs w:val="20"/>
              </w:rPr>
              <w:t>о</w:t>
            </w:r>
            <w:r w:rsidRPr="00D4186D">
              <w:rPr>
                <w:sz w:val="20"/>
                <w:szCs w:val="20"/>
              </w:rPr>
              <w:t xml:space="preserve"> </w:t>
            </w:r>
            <w:r>
              <w:rPr>
                <w:sz w:val="20"/>
                <w:szCs w:val="20"/>
              </w:rPr>
              <w:t>и изготовлено в соответствии с</w:t>
            </w:r>
            <w:r w:rsidRPr="00D4186D">
              <w:rPr>
                <w:sz w:val="20"/>
                <w:szCs w:val="20"/>
              </w:rPr>
              <w:t xml:space="preserve"> требованиям</w:t>
            </w:r>
            <w:r>
              <w:rPr>
                <w:sz w:val="20"/>
                <w:szCs w:val="20"/>
              </w:rPr>
              <w:t>и</w:t>
            </w:r>
            <w:r w:rsidRPr="00D4186D">
              <w:rPr>
                <w:sz w:val="20"/>
                <w:szCs w:val="20"/>
              </w:rPr>
              <w:t xml:space="preserve"> </w:t>
            </w:r>
            <w:r>
              <w:rPr>
                <w:sz w:val="20"/>
                <w:szCs w:val="20"/>
              </w:rPr>
              <w:t xml:space="preserve">ГОСТ Р 57538-2017. </w:t>
            </w:r>
          </w:p>
          <w:p w:rsidR="00A6493F" w:rsidRDefault="00A6493F" w:rsidP="009D73CD">
            <w:pPr>
              <w:snapToGrid w:val="0"/>
              <w:ind w:firstLine="34"/>
              <w:contextualSpacing/>
              <w:rPr>
                <w:sz w:val="20"/>
                <w:szCs w:val="20"/>
              </w:rPr>
            </w:pPr>
            <w:r w:rsidRPr="00D4186D">
              <w:rPr>
                <w:sz w:val="20"/>
                <w:szCs w:val="20"/>
              </w:rPr>
              <w:t>Изделие должно крепиться анкерными болтами к бетонному основанию</w:t>
            </w:r>
            <w:r>
              <w:rPr>
                <w:sz w:val="20"/>
                <w:szCs w:val="20"/>
              </w:rPr>
              <w:t xml:space="preserve"> или раме</w:t>
            </w:r>
            <w:r w:rsidRPr="00D4186D">
              <w:rPr>
                <w:sz w:val="20"/>
                <w:szCs w:val="20"/>
              </w:rPr>
              <w:t>. Отверстия под анкерные болты закрываются пластиковыми заглушками для обеспечения безопасности и эстетического внешнего вида. Изделие должно быть антивандальным.</w:t>
            </w:r>
          </w:p>
          <w:p w:rsidR="00A6493F" w:rsidRPr="009D73CD" w:rsidRDefault="00A6493F" w:rsidP="009D73CD">
            <w:pPr>
              <w:snapToGrid w:val="0"/>
              <w:ind w:firstLine="34"/>
              <w:contextualSpacing/>
              <w:rPr>
                <w:sz w:val="20"/>
                <w:szCs w:val="20"/>
              </w:rPr>
            </w:pPr>
            <w:r w:rsidRPr="009D73CD">
              <w:rPr>
                <w:sz w:val="20"/>
                <w:szCs w:val="20"/>
              </w:rPr>
              <w:t>Движущиеся элементы конструкции тренажера должны быть без выступов и заусенцев, углы и края закруглены. Минимальный радиус закругления</w:t>
            </w:r>
            <w:r>
              <w:rPr>
                <w:sz w:val="20"/>
                <w:szCs w:val="20"/>
              </w:rPr>
              <w:t xml:space="preserve"> выступающих элементов изделия, доступных пользователю - </w:t>
            </w:r>
            <w:r w:rsidRPr="009D73CD">
              <w:rPr>
                <w:sz w:val="20"/>
                <w:szCs w:val="20"/>
              </w:rPr>
              <w:t>не менее 3 мм.</w:t>
            </w:r>
          </w:p>
          <w:p w:rsidR="00A6493F" w:rsidRDefault="00A6493F" w:rsidP="009D73CD">
            <w:pPr>
              <w:snapToGrid w:val="0"/>
              <w:ind w:firstLine="34"/>
              <w:contextualSpacing/>
              <w:rPr>
                <w:sz w:val="20"/>
                <w:szCs w:val="20"/>
              </w:rPr>
            </w:pPr>
            <w:r w:rsidRPr="009D73CD">
              <w:rPr>
                <w:sz w:val="20"/>
                <w:szCs w:val="20"/>
              </w:rPr>
              <w:t>Выступающие части болтовых соединений должны быть з</w:t>
            </w:r>
            <w:r>
              <w:rPr>
                <w:sz w:val="20"/>
                <w:szCs w:val="20"/>
              </w:rPr>
              <w:t>ащищены пластиковыми заглушками либо иным способом, предусмотренным требованиями ГОСТ Р 57538-2017 и позволяющими обеспечить безопасность конструкции.</w:t>
            </w:r>
          </w:p>
          <w:p w:rsidR="00A6493F" w:rsidRPr="009D73CD" w:rsidRDefault="00A6493F" w:rsidP="009D73CD">
            <w:pPr>
              <w:snapToGrid w:val="0"/>
              <w:ind w:firstLine="34"/>
              <w:contextualSpacing/>
              <w:rPr>
                <w:sz w:val="20"/>
                <w:szCs w:val="20"/>
              </w:rPr>
            </w:pPr>
            <w:r>
              <w:rPr>
                <w:sz w:val="20"/>
                <w:szCs w:val="20"/>
              </w:rPr>
              <w:t>Выступающие и доступные торцы труб при их наличии должны быть закрыты пластиковыми антивандальными заглушками.</w:t>
            </w:r>
          </w:p>
          <w:p w:rsidR="00A6493F" w:rsidRDefault="00A6493F" w:rsidP="009D73CD">
            <w:pPr>
              <w:snapToGrid w:val="0"/>
              <w:ind w:firstLine="34"/>
              <w:contextualSpacing/>
              <w:rPr>
                <w:sz w:val="20"/>
                <w:szCs w:val="20"/>
              </w:rPr>
            </w:pPr>
            <w:r w:rsidRPr="009D73CD">
              <w:rPr>
                <w:sz w:val="20"/>
                <w:szCs w:val="20"/>
              </w:rPr>
              <w:t>Все металлические части конструкции должны быть окрашены полимерной порошковой эмалью методом запекания в заводских условиях, что предотвращает металл от коррозии.</w:t>
            </w:r>
            <w:r>
              <w:rPr>
                <w:sz w:val="20"/>
                <w:szCs w:val="20"/>
              </w:rPr>
              <w:t xml:space="preserve"> Анкерные болты должны быть оцинкованы. </w:t>
            </w:r>
          </w:p>
          <w:p w:rsidR="00A6493F" w:rsidRDefault="00A6493F" w:rsidP="00691488">
            <w:pPr>
              <w:snapToGrid w:val="0"/>
              <w:ind w:firstLine="34"/>
              <w:contextualSpacing/>
            </w:pPr>
            <w:r>
              <w:rPr>
                <w:sz w:val="20"/>
                <w:szCs w:val="20"/>
              </w:rPr>
              <w:t>Каждый тренажер согласно ГОСТ Р 57538-2017 комплектуется табличкой информационной, на которой должна быть нанесена информация о производителе, месяце и годе изготовления, обозначение изделия, возрастные ограничения и информация об ограничениях по массе и росту занимающихся.</w:t>
            </w:r>
          </w:p>
        </w:tc>
      </w:tr>
      <w:tr w:rsidR="00A6493F" w:rsidTr="000F54DF">
        <w:trPr>
          <w:trHeight w:val="131"/>
        </w:trPr>
        <w:tc>
          <w:tcPr>
            <w:tcW w:w="541" w:type="dxa"/>
            <w:vMerge/>
            <w:tcBorders>
              <w:left w:val="single" w:sz="4" w:space="0" w:color="000000"/>
            </w:tcBorders>
            <w:shd w:val="clear" w:color="auto" w:fill="auto"/>
          </w:tcPr>
          <w:p w:rsidR="00A6493F" w:rsidRDefault="00A6493F" w:rsidP="00BD3657">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vAlign w:val="center"/>
          </w:tcPr>
          <w:p w:rsidR="00A6493F" w:rsidRDefault="0041534B" w:rsidP="000F54DF">
            <w:pPr>
              <w:snapToGrid w:val="0"/>
              <w:jc w:val="center"/>
              <w:rPr>
                <w:sz w:val="20"/>
                <w:szCs w:val="20"/>
              </w:rPr>
            </w:pPr>
            <w:r>
              <w:rPr>
                <w:sz w:val="20"/>
                <w:szCs w:val="20"/>
              </w:rPr>
              <w:pict>
                <v:shape id="_x0000_i1025" type="#_x0000_t75" style="width:90pt;height:153pt">
                  <v:imagedata r:id="rId5" o:title="стойка"/>
                </v:shape>
              </w:pict>
            </w:r>
          </w:p>
        </w:tc>
        <w:tc>
          <w:tcPr>
            <w:tcW w:w="6985" w:type="dxa"/>
            <w:gridSpan w:val="2"/>
            <w:tcBorders>
              <w:top w:val="single" w:sz="4" w:space="0" w:color="000000"/>
              <w:left w:val="single" w:sz="4" w:space="0" w:color="000000"/>
              <w:bottom w:val="single" w:sz="4" w:space="0" w:color="000000"/>
              <w:right w:val="single" w:sz="4" w:space="0" w:color="000000"/>
            </w:tcBorders>
            <w:shd w:val="clear" w:color="auto" w:fill="auto"/>
          </w:tcPr>
          <w:p w:rsidR="00A6493F" w:rsidRDefault="00B320B8" w:rsidP="00A6493F">
            <w:pPr>
              <w:snapToGrid w:val="0"/>
              <w:ind w:firstLine="34"/>
              <w:contextualSpacing/>
              <w:rPr>
                <w:sz w:val="20"/>
                <w:szCs w:val="20"/>
              </w:rPr>
            </w:pPr>
            <w:r>
              <w:rPr>
                <w:sz w:val="20"/>
                <w:szCs w:val="20"/>
              </w:rPr>
              <w:t>Стойка</w:t>
            </w:r>
            <w:r w:rsidR="00A6493F">
              <w:rPr>
                <w:sz w:val="20"/>
                <w:szCs w:val="20"/>
              </w:rPr>
              <w:t xml:space="preserve"> тренажера представляет собой конструкцию, состоящую и</w:t>
            </w:r>
            <w:r>
              <w:rPr>
                <w:sz w:val="20"/>
                <w:szCs w:val="20"/>
              </w:rPr>
              <w:t>з платформы, корпуса листового</w:t>
            </w:r>
            <w:r w:rsidR="00A6493F">
              <w:rPr>
                <w:sz w:val="20"/>
                <w:szCs w:val="20"/>
              </w:rPr>
              <w:t>. Весь корпус соединен между соб</w:t>
            </w:r>
            <w:r w:rsidR="00404A3F">
              <w:rPr>
                <w:sz w:val="20"/>
                <w:szCs w:val="20"/>
              </w:rPr>
              <w:t>ой заклепками сталь-сталь 6х12</w:t>
            </w:r>
            <w:r w:rsidR="007B706D">
              <w:rPr>
                <w:sz w:val="20"/>
                <w:szCs w:val="20"/>
              </w:rPr>
              <w:t>.</w:t>
            </w:r>
            <w:r w:rsidR="00404A3F">
              <w:rPr>
                <w:sz w:val="20"/>
                <w:szCs w:val="20"/>
              </w:rPr>
              <w:t xml:space="preserve"> </w:t>
            </w:r>
          </w:p>
          <w:p w:rsidR="00B320B8" w:rsidRDefault="00B320B8" w:rsidP="007B706D">
            <w:pPr>
              <w:snapToGrid w:val="0"/>
              <w:ind w:firstLine="34"/>
              <w:contextualSpacing/>
              <w:rPr>
                <w:sz w:val="20"/>
                <w:szCs w:val="20"/>
              </w:rPr>
            </w:pPr>
          </w:p>
          <w:p w:rsidR="00263FBD" w:rsidRDefault="00263FBD" w:rsidP="00404A3F">
            <w:pPr>
              <w:snapToGrid w:val="0"/>
              <w:ind w:firstLine="34"/>
              <w:contextualSpacing/>
              <w:rPr>
                <w:sz w:val="20"/>
                <w:szCs w:val="20"/>
              </w:rPr>
            </w:pPr>
            <w:r>
              <w:rPr>
                <w:sz w:val="20"/>
                <w:szCs w:val="20"/>
              </w:rPr>
              <w:t xml:space="preserve">Платформа выполнена из листа стального толщиной 4 мм, согнутого в виде корпусной незамкнутой конструкции. Размеры платформы после гибки не менее </w:t>
            </w:r>
            <w:r w:rsidR="00163FFD">
              <w:rPr>
                <w:sz w:val="20"/>
                <w:szCs w:val="20"/>
              </w:rPr>
              <w:t>701</w:t>
            </w:r>
            <w:r>
              <w:rPr>
                <w:sz w:val="20"/>
                <w:szCs w:val="20"/>
              </w:rPr>
              <w:t xml:space="preserve">х260 мм. На платформе располагаются отверстия на межосевых расстояниях 617х200 мм. Отверстия на верхней лицевой поверхности выполнены диаметром 32 мм, отверстия на нижней поверхности выполнены диаметром 17 мм. Высота платформы общая не менее </w:t>
            </w:r>
            <w:r w:rsidR="00404A3F">
              <w:rPr>
                <w:sz w:val="20"/>
                <w:szCs w:val="20"/>
              </w:rPr>
              <w:t>12</w:t>
            </w:r>
            <w:r w:rsidR="00293957">
              <w:rPr>
                <w:sz w:val="20"/>
                <w:szCs w:val="20"/>
              </w:rPr>
              <w:t>3</w:t>
            </w:r>
            <w:r>
              <w:rPr>
                <w:sz w:val="20"/>
                <w:szCs w:val="20"/>
              </w:rPr>
              <w:t xml:space="preserve"> мм, которая состоит из 40 мм общей платформы и отогнутых вверх четырех ребер определенной конфигурации, обеспечивающей развертку и </w:t>
            </w:r>
            <w:proofErr w:type="spellStart"/>
            <w:r>
              <w:rPr>
                <w:sz w:val="20"/>
                <w:szCs w:val="20"/>
              </w:rPr>
              <w:t>гибку</w:t>
            </w:r>
            <w:proofErr w:type="spellEnd"/>
            <w:r>
              <w:rPr>
                <w:sz w:val="20"/>
                <w:szCs w:val="20"/>
              </w:rPr>
              <w:t xml:space="preserve"> с одного листа, высота отогнутых ребер не менее </w:t>
            </w:r>
            <w:r w:rsidR="00404A3F">
              <w:rPr>
                <w:sz w:val="20"/>
                <w:szCs w:val="20"/>
              </w:rPr>
              <w:t>80</w:t>
            </w:r>
            <w:r>
              <w:rPr>
                <w:sz w:val="20"/>
                <w:szCs w:val="20"/>
              </w:rPr>
              <w:t xml:space="preserve"> мм. В ребрах имеются отверстия </w:t>
            </w:r>
            <w:r w:rsidR="00293957">
              <w:rPr>
                <w:sz w:val="20"/>
                <w:szCs w:val="20"/>
              </w:rPr>
              <w:t>10</w:t>
            </w:r>
            <w:r>
              <w:rPr>
                <w:sz w:val="20"/>
                <w:szCs w:val="20"/>
              </w:rPr>
              <w:t xml:space="preserve"> мм для присоединения к платформе Корпуса.</w:t>
            </w:r>
          </w:p>
          <w:p w:rsidR="00735B94" w:rsidRDefault="00404A3F" w:rsidP="00404A3F">
            <w:pPr>
              <w:snapToGrid w:val="0"/>
              <w:ind w:firstLine="34"/>
              <w:contextualSpacing/>
              <w:rPr>
                <w:sz w:val="20"/>
                <w:szCs w:val="20"/>
              </w:rPr>
            </w:pPr>
            <w:r>
              <w:rPr>
                <w:sz w:val="20"/>
                <w:szCs w:val="20"/>
              </w:rPr>
              <w:t xml:space="preserve">К платформе присоединен корпус, который состоит из двух </w:t>
            </w:r>
            <w:proofErr w:type="spellStart"/>
            <w:r w:rsidR="00B371D0">
              <w:rPr>
                <w:sz w:val="20"/>
                <w:szCs w:val="20"/>
              </w:rPr>
              <w:t>полустоек</w:t>
            </w:r>
            <w:proofErr w:type="spellEnd"/>
            <w:r w:rsidR="00B371D0">
              <w:rPr>
                <w:sz w:val="20"/>
                <w:szCs w:val="20"/>
              </w:rPr>
              <w:t xml:space="preserve">, боковин, крышки, и </w:t>
            </w:r>
            <w:r w:rsidR="00163FFD">
              <w:rPr>
                <w:sz w:val="20"/>
                <w:szCs w:val="20"/>
              </w:rPr>
              <w:t>узла для присоединения маятника</w:t>
            </w:r>
            <w:r>
              <w:rPr>
                <w:sz w:val="20"/>
                <w:szCs w:val="20"/>
              </w:rPr>
              <w:t xml:space="preserve">. Боковины и стенки выполнены из листового металла толщиной не менее 2,5 мм. </w:t>
            </w:r>
          </w:p>
          <w:p w:rsidR="000F2035" w:rsidRDefault="005A4D26" w:rsidP="00404A3F">
            <w:pPr>
              <w:snapToGrid w:val="0"/>
              <w:ind w:firstLine="34"/>
              <w:contextualSpacing/>
              <w:rPr>
                <w:sz w:val="20"/>
                <w:szCs w:val="20"/>
              </w:rPr>
            </w:pPr>
            <w:r>
              <w:rPr>
                <w:sz w:val="20"/>
                <w:szCs w:val="20"/>
              </w:rPr>
              <w:t xml:space="preserve">В верхней части </w:t>
            </w:r>
            <w:proofErr w:type="spellStart"/>
            <w:r>
              <w:rPr>
                <w:sz w:val="20"/>
                <w:szCs w:val="20"/>
              </w:rPr>
              <w:t>полустойки</w:t>
            </w:r>
            <w:proofErr w:type="spellEnd"/>
            <w:r>
              <w:rPr>
                <w:sz w:val="20"/>
                <w:szCs w:val="20"/>
              </w:rPr>
              <w:t xml:space="preserve"> имеется отверстие диаметром 147 мм к которому присоединена вставка из листового металла толщиной 4 мм. Вставка представляет собой конструкцию в виде согнутого П-образного профиля, в котором выполнено отверстие диаметром 53,5 мм и два паза вокруг него. Габариты вставки не менее 162х156х24 мм. Между вставками установлено коромысло габаритами не менее 206х159х87 мм. Коромысло состоит из </w:t>
            </w:r>
            <w:r>
              <w:rPr>
                <w:sz w:val="20"/>
                <w:szCs w:val="20"/>
              </w:rPr>
              <w:lastRenderedPageBreak/>
              <w:t>корпуса трубы диаметром не менее 57 мм и толщиной стенки не менее 3 мм, в котором выполнены три отверстия сквозных диаметрами не менее 28 мм, которые расположены на межосевом расстоянии не менее 54 мм. В отверстия боковые вставлены два стержня из круга диаметром не менее 28 мм и длиной не менее 116 мм. Посередине установлена ось диаметром не менее 28 мм и длиной не менее 145 мм, которая сажается в подшипники вставок.</w:t>
            </w:r>
          </w:p>
          <w:p w:rsidR="000F2035" w:rsidRDefault="000F2035" w:rsidP="000F2035">
            <w:pPr>
              <w:snapToGrid w:val="0"/>
              <w:contextualSpacing/>
              <w:rPr>
                <w:bCs/>
                <w:sz w:val="20"/>
                <w:szCs w:val="20"/>
              </w:rPr>
            </w:pPr>
            <w:r>
              <w:rPr>
                <w:bCs/>
                <w:sz w:val="20"/>
                <w:szCs w:val="20"/>
              </w:rPr>
              <w:t xml:space="preserve">В корпусе между боковинами присоединены ограничители. Ограничитель выполнен из листа толщиной не менее 4 мм и представляет собой незамкнутую коробчатую конструкцию. Габариты после гибки не менее </w:t>
            </w:r>
            <w:r w:rsidR="005A4D26">
              <w:rPr>
                <w:bCs/>
                <w:sz w:val="20"/>
                <w:szCs w:val="20"/>
              </w:rPr>
              <w:t>163</w:t>
            </w:r>
            <w:r>
              <w:rPr>
                <w:bCs/>
                <w:sz w:val="20"/>
                <w:szCs w:val="20"/>
              </w:rPr>
              <w:t>х</w:t>
            </w:r>
            <w:r w:rsidR="005A4D26">
              <w:rPr>
                <w:bCs/>
                <w:sz w:val="20"/>
                <w:szCs w:val="20"/>
              </w:rPr>
              <w:t>65</w:t>
            </w:r>
            <w:r>
              <w:rPr>
                <w:bCs/>
                <w:sz w:val="20"/>
                <w:szCs w:val="20"/>
              </w:rPr>
              <w:t>х</w:t>
            </w:r>
            <w:r w:rsidR="005A4D26">
              <w:rPr>
                <w:bCs/>
                <w:sz w:val="20"/>
                <w:szCs w:val="20"/>
              </w:rPr>
              <w:t>60</w:t>
            </w:r>
            <w:r>
              <w:rPr>
                <w:bCs/>
                <w:sz w:val="20"/>
                <w:szCs w:val="20"/>
              </w:rPr>
              <w:t xml:space="preserve"> мм. Всего установлено не менее </w:t>
            </w:r>
            <w:r w:rsidR="005A4D26">
              <w:rPr>
                <w:bCs/>
                <w:sz w:val="20"/>
                <w:szCs w:val="20"/>
              </w:rPr>
              <w:t>2</w:t>
            </w:r>
            <w:r>
              <w:rPr>
                <w:bCs/>
                <w:sz w:val="20"/>
                <w:szCs w:val="20"/>
              </w:rPr>
              <w:t xml:space="preserve"> ограничителей, к которым присоединен резиновый буфер. Резиновый буфер имеет габариты не менее 80х40х16 мм, имеет два отверстия диаметром не менее 9 мм на расстоянии межосевом не менее 28 мм. Служит для амортизации ударов. </w:t>
            </w:r>
          </w:p>
          <w:p w:rsidR="00CF491C" w:rsidRDefault="00CF491C" w:rsidP="00735B94">
            <w:pPr>
              <w:snapToGrid w:val="0"/>
              <w:contextualSpacing/>
              <w:rPr>
                <w:bCs/>
                <w:sz w:val="20"/>
                <w:szCs w:val="20"/>
              </w:rPr>
            </w:pPr>
          </w:p>
          <w:p w:rsidR="004916E8" w:rsidRDefault="00735B94" w:rsidP="00735B94">
            <w:pPr>
              <w:snapToGrid w:val="0"/>
              <w:contextualSpacing/>
              <w:rPr>
                <w:bCs/>
                <w:sz w:val="20"/>
                <w:szCs w:val="20"/>
              </w:rPr>
            </w:pPr>
            <w:r>
              <w:rPr>
                <w:bCs/>
                <w:sz w:val="20"/>
                <w:szCs w:val="20"/>
              </w:rPr>
              <w:t>К корпусу присоединен подстаканник из металлического листа толщиной не менее 2,5 мм. Подстаканник представляет собой гнутую деталь, с отверстием овальным размерами не менее 72х72 мм в проекции сверху после гибки и установки на тренажер. Габариты подстаканника не менее 90х90х144 мм.</w:t>
            </w:r>
          </w:p>
          <w:p w:rsidR="00735B94" w:rsidRDefault="004916E8" w:rsidP="00163FFD">
            <w:pPr>
              <w:snapToGrid w:val="0"/>
              <w:contextualSpacing/>
              <w:rPr>
                <w:bCs/>
                <w:sz w:val="20"/>
                <w:szCs w:val="20"/>
              </w:rPr>
            </w:pPr>
            <w:r>
              <w:rPr>
                <w:bCs/>
                <w:sz w:val="20"/>
                <w:szCs w:val="20"/>
              </w:rPr>
              <w:t xml:space="preserve">Общие габариты стойки не менее </w:t>
            </w:r>
            <w:r w:rsidR="00163FFD">
              <w:rPr>
                <w:bCs/>
                <w:sz w:val="20"/>
                <w:szCs w:val="20"/>
              </w:rPr>
              <w:t>701х304</w:t>
            </w:r>
            <w:r>
              <w:rPr>
                <w:bCs/>
                <w:sz w:val="20"/>
                <w:szCs w:val="20"/>
              </w:rPr>
              <w:t>х1</w:t>
            </w:r>
            <w:r w:rsidR="00163FFD">
              <w:rPr>
                <w:bCs/>
                <w:sz w:val="20"/>
                <w:szCs w:val="20"/>
              </w:rPr>
              <w:t>158</w:t>
            </w:r>
            <w:r>
              <w:rPr>
                <w:bCs/>
                <w:sz w:val="20"/>
                <w:szCs w:val="20"/>
              </w:rPr>
              <w:t xml:space="preserve"> мм. </w:t>
            </w:r>
          </w:p>
        </w:tc>
      </w:tr>
      <w:tr w:rsidR="00263FBD" w:rsidTr="000F54DF">
        <w:trPr>
          <w:trHeight w:val="131"/>
        </w:trPr>
        <w:tc>
          <w:tcPr>
            <w:tcW w:w="541" w:type="dxa"/>
            <w:vMerge/>
            <w:tcBorders>
              <w:left w:val="single" w:sz="4" w:space="0" w:color="000000"/>
            </w:tcBorders>
            <w:shd w:val="clear" w:color="auto" w:fill="auto"/>
          </w:tcPr>
          <w:p w:rsidR="00263FBD" w:rsidRDefault="00263FBD" w:rsidP="00BD3657">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vAlign w:val="center"/>
          </w:tcPr>
          <w:p w:rsidR="00263FBD" w:rsidRDefault="005855D3" w:rsidP="000F54DF">
            <w:pPr>
              <w:snapToGrid w:val="0"/>
              <w:jc w:val="center"/>
              <w:rPr>
                <w:noProof/>
                <w:sz w:val="20"/>
                <w:szCs w:val="20"/>
                <w:lang w:eastAsia="ru-RU"/>
              </w:rPr>
            </w:pPr>
            <w:r>
              <w:rPr>
                <w:noProof/>
                <w:sz w:val="20"/>
                <w:szCs w:val="20"/>
                <w:lang w:eastAsia="ru-RU"/>
              </w:rPr>
              <w:drawing>
                <wp:inline distT="0" distB="0" distL="0" distR="0">
                  <wp:extent cx="1148715" cy="26130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 207.31.10.0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48715" cy="2613025"/>
                          </a:xfrm>
                          <a:prstGeom prst="rect">
                            <a:avLst/>
                          </a:prstGeom>
                        </pic:spPr>
                      </pic:pic>
                    </a:graphicData>
                  </a:graphic>
                </wp:inline>
              </w:drawing>
            </w:r>
          </w:p>
        </w:tc>
        <w:tc>
          <w:tcPr>
            <w:tcW w:w="6985" w:type="dxa"/>
            <w:gridSpan w:val="2"/>
            <w:tcBorders>
              <w:top w:val="single" w:sz="4" w:space="0" w:color="000000"/>
              <w:left w:val="single" w:sz="4" w:space="0" w:color="000000"/>
              <w:bottom w:val="single" w:sz="4" w:space="0" w:color="000000"/>
              <w:right w:val="single" w:sz="4" w:space="0" w:color="000000"/>
            </w:tcBorders>
            <w:shd w:val="clear" w:color="auto" w:fill="auto"/>
          </w:tcPr>
          <w:p w:rsidR="00DE1DE4" w:rsidRDefault="004F1796" w:rsidP="00DE1DE4">
            <w:pPr>
              <w:snapToGrid w:val="0"/>
              <w:ind w:firstLine="34"/>
              <w:contextualSpacing/>
              <w:rPr>
                <w:sz w:val="20"/>
                <w:szCs w:val="20"/>
              </w:rPr>
            </w:pPr>
            <w:r>
              <w:rPr>
                <w:sz w:val="20"/>
                <w:szCs w:val="20"/>
              </w:rPr>
              <w:t xml:space="preserve"> </w:t>
            </w:r>
            <w:r w:rsidR="00DE1DE4">
              <w:rPr>
                <w:sz w:val="20"/>
                <w:szCs w:val="20"/>
              </w:rPr>
              <w:t xml:space="preserve">Маятник представляет собой сварную конструкцию из труб и листа. </w:t>
            </w:r>
          </w:p>
          <w:p w:rsidR="00DE1DE4" w:rsidRDefault="00DE1DE4" w:rsidP="00DE1DE4">
            <w:pPr>
              <w:snapToGrid w:val="0"/>
              <w:ind w:firstLine="34"/>
              <w:contextualSpacing/>
              <w:rPr>
                <w:sz w:val="20"/>
                <w:szCs w:val="20"/>
              </w:rPr>
            </w:pPr>
            <w:r>
              <w:rPr>
                <w:sz w:val="20"/>
                <w:szCs w:val="20"/>
              </w:rPr>
              <w:t>Основу маятника составляет диск с трубой. Он представляет собой конструкцию из самого диска из листового металла толщиной не менее 6 мм и диаметром не менее 164 мм, у которого есть центральное отверстие диаметром не менее 60 мм. К диску приварен корпус из трубы диаметром не менее 76 мм и толщиной стенки не менее 3,5 мм длиной не менее 119 мм. В корпусе вырезано овальное отверстие габаритами не менее 58х57 мм, которое расположено на расстоянии не менее 64 мм от края трубы. Отверстие не сквозное. В этот корпус вставлена часть маятника тренажера из трубы диаметром не менее 57 мм и толщиной стенки не менее 3 мм длиной не менее 1</w:t>
            </w:r>
            <w:r w:rsidR="009F1F44">
              <w:rPr>
                <w:sz w:val="20"/>
                <w:szCs w:val="20"/>
              </w:rPr>
              <w:t>156</w:t>
            </w:r>
            <w:r>
              <w:rPr>
                <w:sz w:val="20"/>
                <w:szCs w:val="20"/>
              </w:rPr>
              <w:t xml:space="preserve"> мм, которая для приварки вставляется в отверстие Корпуса до упора. Маятник имеет </w:t>
            </w:r>
            <w:r w:rsidR="005855D3">
              <w:rPr>
                <w:sz w:val="20"/>
                <w:szCs w:val="20"/>
              </w:rPr>
              <w:t>один сгиб</w:t>
            </w:r>
            <w:r>
              <w:rPr>
                <w:sz w:val="20"/>
                <w:szCs w:val="20"/>
              </w:rPr>
              <w:t xml:space="preserve"> под углом не менее 9</w:t>
            </w:r>
            <w:r w:rsidR="005855D3">
              <w:rPr>
                <w:sz w:val="20"/>
                <w:szCs w:val="20"/>
              </w:rPr>
              <w:t>0 градуса на расстоянии не менее 143 мм от торца.</w:t>
            </w:r>
          </w:p>
          <w:p w:rsidR="00DE1DE4" w:rsidRDefault="00163FFD" w:rsidP="00DE1DE4">
            <w:pPr>
              <w:snapToGrid w:val="0"/>
              <w:ind w:firstLine="34"/>
              <w:contextualSpacing/>
              <w:rPr>
                <w:sz w:val="20"/>
                <w:szCs w:val="20"/>
              </w:rPr>
            </w:pPr>
            <w:r>
              <w:rPr>
                <w:sz w:val="20"/>
                <w:szCs w:val="20"/>
              </w:rPr>
              <w:t>Снизу к маятнику к прямому участку приварен кронштейн для установки резиновых опор. Кронштейн выполнен из листового металла толщиной не менее 4 мм, габаритами после гибки не менее 2</w:t>
            </w:r>
            <w:r w:rsidR="009F1F44">
              <w:rPr>
                <w:sz w:val="20"/>
                <w:szCs w:val="20"/>
              </w:rPr>
              <w:t>4</w:t>
            </w:r>
            <w:r>
              <w:rPr>
                <w:sz w:val="20"/>
                <w:szCs w:val="20"/>
              </w:rPr>
              <w:t>0х</w:t>
            </w:r>
            <w:r w:rsidR="009F1F44">
              <w:rPr>
                <w:sz w:val="20"/>
                <w:szCs w:val="20"/>
              </w:rPr>
              <w:t>14</w:t>
            </w:r>
            <w:r>
              <w:rPr>
                <w:sz w:val="20"/>
                <w:szCs w:val="20"/>
              </w:rPr>
              <w:t xml:space="preserve">0х41 мм. В торце </w:t>
            </w:r>
            <w:proofErr w:type="spellStart"/>
            <w:r>
              <w:rPr>
                <w:sz w:val="20"/>
                <w:szCs w:val="20"/>
              </w:rPr>
              <w:t>гиба</w:t>
            </w:r>
            <w:proofErr w:type="spellEnd"/>
            <w:r>
              <w:rPr>
                <w:sz w:val="20"/>
                <w:szCs w:val="20"/>
              </w:rPr>
              <w:t xml:space="preserve"> имеется вырез диаметром не менее 58 мм. </w:t>
            </w:r>
          </w:p>
          <w:p w:rsidR="004F1796" w:rsidRDefault="00DE1DE4" w:rsidP="005855D3">
            <w:pPr>
              <w:snapToGrid w:val="0"/>
              <w:ind w:firstLine="34"/>
              <w:contextualSpacing/>
              <w:rPr>
                <w:sz w:val="20"/>
                <w:szCs w:val="20"/>
              </w:rPr>
            </w:pPr>
            <w:r>
              <w:rPr>
                <w:sz w:val="20"/>
                <w:szCs w:val="20"/>
              </w:rPr>
              <w:t xml:space="preserve">Общий габарит </w:t>
            </w:r>
            <w:r w:rsidR="00163FFD">
              <w:rPr>
                <w:sz w:val="20"/>
                <w:szCs w:val="20"/>
              </w:rPr>
              <w:t>маятника</w:t>
            </w:r>
            <w:r>
              <w:rPr>
                <w:sz w:val="20"/>
                <w:szCs w:val="20"/>
              </w:rPr>
              <w:t xml:space="preserve"> – не менее </w:t>
            </w:r>
            <w:r w:rsidR="009F1F44">
              <w:rPr>
                <w:sz w:val="20"/>
                <w:szCs w:val="20"/>
              </w:rPr>
              <w:t>41</w:t>
            </w:r>
            <w:r w:rsidR="005855D3">
              <w:rPr>
                <w:sz w:val="20"/>
                <w:szCs w:val="20"/>
              </w:rPr>
              <w:t>7</w:t>
            </w:r>
            <w:r w:rsidR="00163FFD">
              <w:rPr>
                <w:sz w:val="20"/>
                <w:szCs w:val="20"/>
              </w:rPr>
              <w:t>х2</w:t>
            </w:r>
            <w:r w:rsidR="009F1F44">
              <w:rPr>
                <w:sz w:val="20"/>
                <w:szCs w:val="20"/>
              </w:rPr>
              <w:t>4</w:t>
            </w:r>
            <w:r w:rsidR="00163FFD">
              <w:rPr>
                <w:sz w:val="20"/>
                <w:szCs w:val="20"/>
              </w:rPr>
              <w:t>0х986</w:t>
            </w:r>
            <w:r>
              <w:rPr>
                <w:sz w:val="20"/>
                <w:szCs w:val="20"/>
              </w:rPr>
              <w:t xml:space="preserve"> мм. </w:t>
            </w:r>
          </w:p>
        </w:tc>
      </w:tr>
      <w:tr w:rsidR="0085438D" w:rsidTr="000F54DF">
        <w:trPr>
          <w:trHeight w:val="131"/>
        </w:trPr>
        <w:tc>
          <w:tcPr>
            <w:tcW w:w="541" w:type="dxa"/>
            <w:vMerge/>
            <w:tcBorders>
              <w:left w:val="single" w:sz="4" w:space="0" w:color="000000"/>
            </w:tcBorders>
            <w:shd w:val="clear" w:color="auto" w:fill="auto"/>
          </w:tcPr>
          <w:p w:rsidR="0085438D" w:rsidRDefault="0085438D" w:rsidP="00BD3657">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vAlign w:val="center"/>
          </w:tcPr>
          <w:p w:rsidR="0085438D" w:rsidRDefault="0041534B" w:rsidP="000F54DF">
            <w:pPr>
              <w:snapToGrid w:val="0"/>
              <w:jc w:val="center"/>
              <w:rPr>
                <w:sz w:val="20"/>
                <w:szCs w:val="20"/>
              </w:rPr>
            </w:pPr>
            <w:r>
              <w:rPr>
                <w:sz w:val="20"/>
                <w:szCs w:val="20"/>
              </w:rPr>
              <w:pict>
                <v:shape id="_x0000_i1030" type="#_x0000_t75" style="width:90pt;height:108pt">
                  <v:imagedata r:id="rId7" o:title="R 207.30.00.11 Ручка"/>
                </v:shape>
              </w:pict>
            </w:r>
          </w:p>
        </w:tc>
        <w:tc>
          <w:tcPr>
            <w:tcW w:w="6985" w:type="dxa"/>
            <w:gridSpan w:val="2"/>
            <w:tcBorders>
              <w:top w:val="single" w:sz="4" w:space="0" w:color="000000"/>
              <w:left w:val="single" w:sz="4" w:space="0" w:color="000000"/>
              <w:bottom w:val="single" w:sz="4" w:space="0" w:color="000000"/>
              <w:right w:val="single" w:sz="4" w:space="0" w:color="000000"/>
            </w:tcBorders>
            <w:shd w:val="clear" w:color="auto" w:fill="auto"/>
          </w:tcPr>
          <w:p w:rsidR="0085438D" w:rsidRDefault="00E570E2" w:rsidP="00B46BAE">
            <w:pPr>
              <w:snapToGrid w:val="0"/>
              <w:ind w:firstLine="34"/>
              <w:contextualSpacing/>
              <w:rPr>
                <w:sz w:val="20"/>
                <w:szCs w:val="20"/>
              </w:rPr>
            </w:pPr>
            <w:r>
              <w:rPr>
                <w:sz w:val="20"/>
                <w:szCs w:val="20"/>
              </w:rPr>
              <w:t>Ручка</w:t>
            </w:r>
            <w:r w:rsidR="0085438D">
              <w:rPr>
                <w:sz w:val="20"/>
                <w:szCs w:val="20"/>
              </w:rPr>
              <w:t xml:space="preserve"> </w:t>
            </w:r>
            <w:r w:rsidR="00B46BAE">
              <w:rPr>
                <w:sz w:val="20"/>
                <w:szCs w:val="20"/>
              </w:rPr>
              <w:t>представляет собой сварную конструкцию из труб</w:t>
            </w:r>
            <w:r w:rsidR="00B436AD">
              <w:rPr>
                <w:sz w:val="20"/>
                <w:szCs w:val="20"/>
              </w:rPr>
              <w:t>ы</w:t>
            </w:r>
            <w:r w:rsidR="00B46BAE">
              <w:rPr>
                <w:sz w:val="20"/>
                <w:szCs w:val="20"/>
              </w:rPr>
              <w:t xml:space="preserve"> и листа. </w:t>
            </w:r>
          </w:p>
          <w:p w:rsidR="00453E57" w:rsidRDefault="00453E57" w:rsidP="00E570E2">
            <w:pPr>
              <w:snapToGrid w:val="0"/>
              <w:ind w:firstLine="34"/>
              <w:contextualSpacing/>
              <w:rPr>
                <w:sz w:val="20"/>
                <w:szCs w:val="20"/>
              </w:rPr>
            </w:pPr>
            <w:r>
              <w:rPr>
                <w:sz w:val="20"/>
                <w:szCs w:val="20"/>
              </w:rPr>
              <w:t>Основу рукоятки составляет</w:t>
            </w:r>
            <w:r w:rsidR="00E570E2">
              <w:rPr>
                <w:sz w:val="20"/>
                <w:szCs w:val="20"/>
              </w:rPr>
              <w:t xml:space="preserve"> труба</w:t>
            </w:r>
            <w:r>
              <w:rPr>
                <w:sz w:val="20"/>
                <w:szCs w:val="20"/>
              </w:rPr>
              <w:t xml:space="preserve">. </w:t>
            </w:r>
            <w:r w:rsidR="00E570E2">
              <w:rPr>
                <w:sz w:val="20"/>
                <w:szCs w:val="20"/>
              </w:rPr>
              <w:t>Выполнена из трубы</w:t>
            </w:r>
            <w:r>
              <w:rPr>
                <w:sz w:val="20"/>
                <w:szCs w:val="20"/>
              </w:rPr>
              <w:t xml:space="preserve"> диаметром не менее </w:t>
            </w:r>
            <w:r w:rsidR="00E570E2">
              <w:rPr>
                <w:sz w:val="20"/>
                <w:szCs w:val="20"/>
              </w:rPr>
              <w:t>42</w:t>
            </w:r>
            <w:r>
              <w:rPr>
                <w:sz w:val="20"/>
                <w:szCs w:val="20"/>
              </w:rPr>
              <w:t xml:space="preserve"> мм и толщиной стенки не менее </w:t>
            </w:r>
            <w:r w:rsidR="00E570E2">
              <w:rPr>
                <w:sz w:val="20"/>
                <w:szCs w:val="20"/>
              </w:rPr>
              <w:t>2</w:t>
            </w:r>
            <w:r>
              <w:rPr>
                <w:sz w:val="20"/>
                <w:szCs w:val="20"/>
              </w:rPr>
              <w:t>,</w:t>
            </w:r>
            <w:r w:rsidR="00E570E2">
              <w:rPr>
                <w:sz w:val="20"/>
                <w:szCs w:val="20"/>
              </w:rPr>
              <w:t>8</w:t>
            </w:r>
            <w:r>
              <w:rPr>
                <w:sz w:val="20"/>
                <w:szCs w:val="20"/>
              </w:rPr>
              <w:t xml:space="preserve"> мм длиной не менее </w:t>
            </w:r>
            <w:r w:rsidR="00B436AD">
              <w:rPr>
                <w:sz w:val="20"/>
                <w:szCs w:val="20"/>
              </w:rPr>
              <w:t>656</w:t>
            </w:r>
            <w:r>
              <w:rPr>
                <w:sz w:val="20"/>
                <w:szCs w:val="20"/>
              </w:rPr>
              <w:t xml:space="preserve"> мм. </w:t>
            </w:r>
            <w:r w:rsidR="00E570E2">
              <w:rPr>
                <w:sz w:val="20"/>
                <w:szCs w:val="20"/>
              </w:rPr>
              <w:t xml:space="preserve">Труба согнута в </w:t>
            </w:r>
            <w:r w:rsidR="00B436AD">
              <w:rPr>
                <w:sz w:val="20"/>
                <w:szCs w:val="20"/>
              </w:rPr>
              <w:t>Г-образной</w:t>
            </w:r>
            <w:r w:rsidR="00E570E2">
              <w:rPr>
                <w:sz w:val="20"/>
                <w:szCs w:val="20"/>
              </w:rPr>
              <w:t xml:space="preserve"> форме, </w:t>
            </w:r>
            <w:r w:rsidR="00B436AD">
              <w:rPr>
                <w:sz w:val="20"/>
                <w:szCs w:val="20"/>
              </w:rPr>
              <w:t>и один гиб под углом к основному</w:t>
            </w:r>
            <w:r w:rsidR="00E570E2">
              <w:rPr>
                <w:sz w:val="20"/>
                <w:szCs w:val="20"/>
              </w:rPr>
              <w:t xml:space="preserve">. </w:t>
            </w:r>
          </w:p>
          <w:p w:rsidR="00D75108" w:rsidRDefault="00D75108" w:rsidP="00E570E2">
            <w:pPr>
              <w:snapToGrid w:val="0"/>
              <w:ind w:firstLine="34"/>
              <w:contextualSpacing/>
              <w:rPr>
                <w:sz w:val="20"/>
                <w:szCs w:val="20"/>
              </w:rPr>
            </w:pPr>
            <w:r>
              <w:rPr>
                <w:sz w:val="20"/>
                <w:szCs w:val="20"/>
              </w:rPr>
              <w:t xml:space="preserve">Первый прямой участок длиной </w:t>
            </w:r>
            <w:r w:rsidR="00B436AD">
              <w:rPr>
                <w:sz w:val="20"/>
                <w:szCs w:val="20"/>
              </w:rPr>
              <w:t>60</w:t>
            </w:r>
            <w:r>
              <w:rPr>
                <w:sz w:val="20"/>
                <w:szCs w:val="20"/>
              </w:rPr>
              <w:t xml:space="preserve"> мм, затем идет сгиб под углом не менее </w:t>
            </w:r>
            <w:r w:rsidR="00B436AD">
              <w:rPr>
                <w:sz w:val="20"/>
                <w:szCs w:val="20"/>
              </w:rPr>
              <w:t>90</w:t>
            </w:r>
            <w:r>
              <w:rPr>
                <w:sz w:val="20"/>
                <w:szCs w:val="20"/>
              </w:rPr>
              <w:t xml:space="preserve"> градуса и прямой участок не менее </w:t>
            </w:r>
            <w:r w:rsidR="00B436AD">
              <w:rPr>
                <w:sz w:val="20"/>
                <w:szCs w:val="20"/>
              </w:rPr>
              <w:t>12</w:t>
            </w:r>
            <w:r>
              <w:rPr>
                <w:sz w:val="20"/>
                <w:szCs w:val="20"/>
              </w:rPr>
              <w:t xml:space="preserve">0 мм, затем снова сгиб под углом не менее </w:t>
            </w:r>
            <w:r w:rsidR="00B436AD">
              <w:rPr>
                <w:sz w:val="20"/>
                <w:szCs w:val="20"/>
              </w:rPr>
              <w:t>130</w:t>
            </w:r>
            <w:r>
              <w:rPr>
                <w:sz w:val="20"/>
                <w:szCs w:val="20"/>
              </w:rPr>
              <w:t xml:space="preserve"> градуса и прямой участок не менее </w:t>
            </w:r>
            <w:r w:rsidR="00B436AD">
              <w:rPr>
                <w:sz w:val="20"/>
                <w:szCs w:val="20"/>
              </w:rPr>
              <w:t xml:space="preserve">180 мм, второй гиб выполнен в плоскости, которая находится под углом 97 градусов к плоскости первого </w:t>
            </w:r>
            <w:proofErr w:type="spellStart"/>
            <w:r w:rsidR="00B436AD">
              <w:rPr>
                <w:sz w:val="20"/>
                <w:szCs w:val="20"/>
              </w:rPr>
              <w:t>гиба</w:t>
            </w:r>
            <w:proofErr w:type="spellEnd"/>
            <w:r>
              <w:rPr>
                <w:sz w:val="20"/>
                <w:szCs w:val="20"/>
              </w:rPr>
              <w:t xml:space="preserve">. </w:t>
            </w:r>
          </w:p>
          <w:p w:rsidR="00D75108" w:rsidRDefault="00D75108" w:rsidP="00E570E2">
            <w:pPr>
              <w:snapToGrid w:val="0"/>
              <w:ind w:firstLine="34"/>
              <w:contextualSpacing/>
              <w:rPr>
                <w:sz w:val="20"/>
                <w:szCs w:val="20"/>
              </w:rPr>
            </w:pPr>
            <w:r>
              <w:rPr>
                <w:sz w:val="20"/>
                <w:szCs w:val="20"/>
              </w:rPr>
              <w:t>К ручке приварен флан</w:t>
            </w:r>
            <w:r w:rsidR="00B436AD">
              <w:rPr>
                <w:sz w:val="20"/>
                <w:szCs w:val="20"/>
              </w:rPr>
              <w:t>ец</w:t>
            </w:r>
            <w:r>
              <w:rPr>
                <w:sz w:val="20"/>
                <w:szCs w:val="20"/>
              </w:rPr>
              <w:t xml:space="preserve"> размерами не менее </w:t>
            </w:r>
            <w:r w:rsidR="00B436AD">
              <w:rPr>
                <w:sz w:val="20"/>
                <w:szCs w:val="20"/>
              </w:rPr>
              <w:t>146</w:t>
            </w:r>
            <w:r>
              <w:rPr>
                <w:sz w:val="20"/>
                <w:szCs w:val="20"/>
              </w:rPr>
              <w:t>х</w:t>
            </w:r>
            <w:r w:rsidR="00B436AD">
              <w:rPr>
                <w:sz w:val="20"/>
                <w:szCs w:val="20"/>
              </w:rPr>
              <w:t>108</w:t>
            </w:r>
            <w:r>
              <w:rPr>
                <w:sz w:val="20"/>
                <w:szCs w:val="20"/>
              </w:rPr>
              <w:t xml:space="preserve"> мм выполненны</w:t>
            </w:r>
            <w:r w:rsidR="00B436AD">
              <w:rPr>
                <w:sz w:val="20"/>
                <w:szCs w:val="20"/>
              </w:rPr>
              <w:t>й</w:t>
            </w:r>
            <w:r>
              <w:rPr>
                <w:sz w:val="20"/>
                <w:szCs w:val="20"/>
              </w:rPr>
              <w:t xml:space="preserve"> из листа металлического толщиной не менее 6 мм. Во фланц</w:t>
            </w:r>
            <w:r w:rsidR="00B436AD">
              <w:rPr>
                <w:sz w:val="20"/>
                <w:szCs w:val="20"/>
              </w:rPr>
              <w:t>е</w:t>
            </w:r>
            <w:r>
              <w:rPr>
                <w:sz w:val="20"/>
                <w:szCs w:val="20"/>
              </w:rPr>
              <w:t xml:space="preserve"> выполнены 4 отверстия на межосевом расстоянии не менее </w:t>
            </w:r>
            <w:r w:rsidR="00B436AD">
              <w:rPr>
                <w:sz w:val="20"/>
                <w:szCs w:val="20"/>
              </w:rPr>
              <w:t>12</w:t>
            </w:r>
            <w:r>
              <w:rPr>
                <w:sz w:val="20"/>
                <w:szCs w:val="20"/>
              </w:rPr>
              <w:t>0 мм</w:t>
            </w:r>
            <w:r w:rsidR="00B436AD">
              <w:rPr>
                <w:sz w:val="20"/>
                <w:szCs w:val="20"/>
              </w:rPr>
              <w:t xml:space="preserve"> и 84 мм</w:t>
            </w:r>
            <w:r>
              <w:rPr>
                <w:sz w:val="20"/>
                <w:szCs w:val="20"/>
              </w:rPr>
              <w:t xml:space="preserve">. </w:t>
            </w:r>
          </w:p>
          <w:p w:rsidR="00453E57" w:rsidRDefault="00453E57" w:rsidP="00E33204">
            <w:pPr>
              <w:snapToGrid w:val="0"/>
              <w:ind w:firstLine="34"/>
              <w:contextualSpacing/>
              <w:rPr>
                <w:sz w:val="20"/>
                <w:szCs w:val="20"/>
              </w:rPr>
            </w:pPr>
            <w:r>
              <w:rPr>
                <w:sz w:val="20"/>
                <w:szCs w:val="20"/>
              </w:rPr>
              <w:t>Общий габарит ру</w:t>
            </w:r>
            <w:r w:rsidR="00D75108">
              <w:rPr>
                <w:sz w:val="20"/>
                <w:szCs w:val="20"/>
              </w:rPr>
              <w:t>чки</w:t>
            </w:r>
            <w:r>
              <w:rPr>
                <w:sz w:val="20"/>
                <w:szCs w:val="20"/>
              </w:rPr>
              <w:t xml:space="preserve">– не менее </w:t>
            </w:r>
            <w:r w:rsidR="00B436AD">
              <w:rPr>
                <w:sz w:val="20"/>
                <w:szCs w:val="20"/>
              </w:rPr>
              <w:t>480</w:t>
            </w:r>
            <w:r>
              <w:rPr>
                <w:sz w:val="20"/>
                <w:szCs w:val="20"/>
              </w:rPr>
              <w:t>х</w:t>
            </w:r>
            <w:r w:rsidR="00B436AD">
              <w:rPr>
                <w:sz w:val="20"/>
                <w:szCs w:val="20"/>
              </w:rPr>
              <w:t>230</w:t>
            </w:r>
            <w:r>
              <w:rPr>
                <w:sz w:val="20"/>
                <w:szCs w:val="20"/>
              </w:rPr>
              <w:t>х</w:t>
            </w:r>
            <w:r w:rsidR="00B436AD">
              <w:rPr>
                <w:sz w:val="20"/>
                <w:szCs w:val="20"/>
              </w:rPr>
              <w:t>323</w:t>
            </w:r>
            <w:r>
              <w:rPr>
                <w:sz w:val="20"/>
                <w:szCs w:val="20"/>
              </w:rPr>
              <w:t xml:space="preserve"> мм. </w:t>
            </w:r>
          </w:p>
        </w:tc>
      </w:tr>
      <w:tr w:rsidR="00A35BEB" w:rsidTr="000F54DF">
        <w:trPr>
          <w:trHeight w:val="131"/>
        </w:trPr>
        <w:tc>
          <w:tcPr>
            <w:tcW w:w="541" w:type="dxa"/>
            <w:vMerge/>
            <w:tcBorders>
              <w:left w:val="single" w:sz="4" w:space="0" w:color="000000"/>
            </w:tcBorders>
            <w:shd w:val="clear" w:color="auto" w:fill="auto"/>
          </w:tcPr>
          <w:p w:rsidR="00A35BEB" w:rsidRDefault="00A35BEB" w:rsidP="00BD3657">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vAlign w:val="center"/>
          </w:tcPr>
          <w:p w:rsidR="00A35BEB" w:rsidRDefault="0041534B" w:rsidP="000F54DF">
            <w:pPr>
              <w:snapToGrid w:val="0"/>
              <w:jc w:val="center"/>
              <w:rPr>
                <w:sz w:val="20"/>
                <w:szCs w:val="20"/>
              </w:rPr>
            </w:pPr>
            <w:r>
              <w:rPr>
                <w:sz w:val="20"/>
                <w:szCs w:val="20"/>
              </w:rPr>
              <w:pict>
                <v:shape id="_x0000_i1027" type="#_x0000_t75" style="width:90pt;height:87pt">
                  <v:imagedata r:id="rId8" o:title="опора для ног"/>
                </v:shape>
              </w:pict>
            </w:r>
          </w:p>
        </w:tc>
        <w:tc>
          <w:tcPr>
            <w:tcW w:w="6985" w:type="dxa"/>
            <w:gridSpan w:val="2"/>
            <w:tcBorders>
              <w:top w:val="single" w:sz="4" w:space="0" w:color="000000"/>
              <w:left w:val="single" w:sz="4" w:space="0" w:color="000000"/>
              <w:bottom w:val="single" w:sz="4" w:space="0" w:color="000000"/>
              <w:right w:val="single" w:sz="4" w:space="0" w:color="000000"/>
            </w:tcBorders>
            <w:shd w:val="clear" w:color="auto" w:fill="auto"/>
          </w:tcPr>
          <w:p w:rsidR="00A35BEB" w:rsidRDefault="00A35BEB" w:rsidP="00B46BAE">
            <w:pPr>
              <w:snapToGrid w:val="0"/>
              <w:ind w:firstLine="34"/>
              <w:contextualSpacing/>
              <w:rPr>
                <w:sz w:val="20"/>
                <w:szCs w:val="20"/>
              </w:rPr>
            </w:pPr>
            <w:r>
              <w:rPr>
                <w:sz w:val="20"/>
                <w:szCs w:val="20"/>
              </w:rPr>
              <w:t xml:space="preserve">Подножки выполнены из прорезиненного стального листа. Стальной лист габаритами не менее 374х144 мм и толщиной не менее 2,5 мм выполнен в виде прямоугольника со скругленными углами радиусами не менее 32 мм. В листе выполнены отверстия в количестве 4 штук для крепления к трубе с пластинами и пазы в количестве не менее 6 штук для лучшей обливки резины. Резиновая смесь облита вокруг стального листа. Размеры подножки после обливки не менее 380х150х23 мм. </w:t>
            </w:r>
            <w:proofErr w:type="gramStart"/>
            <w:r>
              <w:rPr>
                <w:sz w:val="20"/>
                <w:szCs w:val="20"/>
              </w:rPr>
              <w:t>Подножка</w:t>
            </w:r>
            <w:proofErr w:type="gramEnd"/>
            <w:r>
              <w:rPr>
                <w:sz w:val="20"/>
                <w:szCs w:val="20"/>
              </w:rPr>
              <w:t xml:space="preserve"> прорезиненная имеет бортики для противодействия выскальзыванию ног, высота бортиков не менее 12 мм, бортики выполнены с 3 краев, один край свободен от бортика, имеет проем длиной не менее 300 мм. Опорная часть подножки имеет узор в виде поперечных выступов шириной не менее 44 мм в количестве не менее 4 штук, для более прочной фиксации ноги.</w:t>
            </w:r>
          </w:p>
        </w:tc>
      </w:tr>
      <w:tr w:rsidR="00D85D43" w:rsidTr="00E0361C">
        <w:trPr>
          <w:trHeight w:val="64"/>
        </w:trPr>
        <w:tc>
          <w:tcPr>
            <w:tcW w:w="541" w:type="dxa"/>
            <w:vMerge/>
            <w:tcBorders>
              <w:left w:val="single" w:sz="4" w:space="0" w:color="000000"/>
            </w:tcBorders>
            <w:shd w:val="clear" w:color="auto" w:fill="auto"/>
          </w:tcPr>
          <w:p w:rsidR="00D85D43" w:rsidRDefault="00D85D43" w:rsidP="00BD3657">
            <w:pPr>
              <w:snapToGrid w:val="0"/>
              <w:spacing w:before="20" w:after="20"/>
              <w:ind w:left="30" w:right="30"/>
              <w:jc w:val="center"/>
              <w:rPr>
                <w:sz w:val="20"/>
                <w:szCs w:val="20"/>
              </w:rPr>
            </w:pPr>
          </w:p>
        </w:tc>
        <w:tc>
          <w:tcPr>
            <w:tcW w:w="9010" w:type="dxa"/>
            <w:gridSpan w:val="3"/>
            <w:tcBorders>
              <w:top w:val="single" w:sz="4" w:space="0" w:color="000000"/>
              <w:left w:val="single" w:sz="4" w:space="0" w:color="000000"/>
              <w:bottom w:val="single" w:sz="4" w:space="0" w:color="000000"/>
              <w:right w:val="single" w:sz="4" w:space="0" w:color="000000"/>
            </w:tcBorders>
            <w:shd w:val="clear" w:color="auto" w:fill="auto"/>
          </w:tcPr>
          <w:p w:rsidR="00D85D43" w:rsidRPr="00E650F3" w:rsidRDefault="00D85D43" w:rsidP="00FF0DCF">
            <w:pPr>
              <w:snapToGrid w:val="0"/>
              <w:ind w:left="57" w:right="57" w:firstLine="57"/>
              <w:jc w:val="center"/>
              <w:rPr>
                <w:sz w:val="20"/>
                <w:szCs w:val="20"/>
              </w:rPr>
            </w:pPr>
            <w:r>
              <w:rPr>
                <w:sz w:val="20"/>
                <w:szCs w:val="20"/>
              </w:rPr>
              <w:t>Болт анкерный</w:t>
            </w:r>
          </w:p>
        </w:tc>
      </w:tr>
      <w:tr w:rsidR="00A6493F" w:rsidTr="00D20853">
        <w:trPr>
          <w:trHeight w:val="64"/>
        </w:trPr>
        <w:tc>
          <w:tcPr>
            <w:tcW w:w="541" w:type="dxa"/>
            <w:vMerge/>
            <w:tcBorders>
              <w:left w:val="single" w:sz="4" w:space="0" w:color="000000"/>
              <w:bottom w:val="single" w:sz="4" w:space="0" w:color="000000"/>
            </w:tcBorders>
            <w:shd w:val="clear" w:color="auto" w:fill="auto"/>
          </w:tcPr>
          <w:p w:rsidR="00A6493F" w:rsidRDefault="00A6493F" w:rsidP="00BD3657">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A6493F" w:rsidRPr="00034632" w:rsidRDefault="0041534B" w:rsidP="00034632">
            <w:pPr>
              <w:jc w:val="center"/>
              <w:rPr>
                <w:sz w:val="20"/>
                <w:szCs w:val="20"/>
              </w:rPr>
            </w:pPr>
            <w:r>
              <w:rPr>
                <w:sz w:val="20"/>
                <w:szCs w:val="20"/>
              </w:rPr>
              <w:pict>
                <v:shape id="_x0000_i1028" type="#_x0000_t75" style="width:90pt;height:27pt">
                  <v:imagedata r:id="rId9" o:title="со-3"/>
                </v:shape>
              </w:pict>
            </w:r>
          </w:p>
        </w:tc>
        <w:tc>
          <w:tcPr>
            <w:tcW w:w="6985" w:type="dxa"/>
            <w:gridSpan w:val="2"/>
            <w:tcBorders>
              <w:top w:val="single" w:sz="4" w:space="0" w:color="000000"/>
              <w:left w:val="single" w:sz="4" w:space="0" w:color="000000"/>
              <w:bottom w:val="single" w:sz="4" w:space="0" w:color="000000"/>
              <w:right w:val="single" w:sz="4" w:space="0" w:color="000000"/>
            </w:tcBorders>
            <w:shd w:val="clear" w:color="auto" w:fill="auto"/>
          </w:tcPr>
          <w:p w:rsidR="00A6493F" w:rsidRDefault="00A6493F" w:rsidP="00051847">
            <w:pPr>
              <w:snapToGrid w:val="0"/>
              <w:ind w:left="57" w:right="57" w:firstLine="57"/>
              <w:rPr>
                <w:sz w:val="20"/>
                <w:szCs w:val="20"/>
              </w:rPr>
            </w:pPr>
            <w:r>
              <w:rPr>
                <w:sz w:val="20"/>
                <w:szCs w:val="20"/>
              </w:rPr>
              <w:t xml:space="preserve">Анкерный болт из комплекта поставки представляет собой изделие из Круга стального диаметром </w:t>
            </w:r>
            <w:r w:rsidR="000F54DF">
              <w:rPr>
                <w:sz w:val="20"/>
                <w:szCs w:val="20"/>
              </w:rPr>
              <w:t xml:space="preserve">не менее </w:t>
            </w:r>
            <w:r>
              <w:rPr>
                <w:sz w:val="20"/>
                <w:szCs w:val="20"/>
              </w:rPr>
              <w:t xml:space="preserve">12 мм с выполненной резьбовой частью на длину 60 мм. Болт анкерный в согнутом состоянии габаритами </w:t>
            </w:r>
            <w:r w:rsidR="000F54DF">
              <w:rPr>
                <w:sz w:val="20"/>
                <w:szCs w:val="20"/>
              </w:rPr>
              <w:t xml:space="preserve">не менее </w:t>
            </w:r>
            <w:r>
              <w:rPr>
                <w:sz w:val="20"/>
                <w:szCs w:val="20"/>
              </w:rPr>
              <w:t>300 мм и с отогнутой частью</w:t>
            </w:r>
            <w:r w:rsidR="000F54DF">
              <w:rPr>
                <w:sz w:val="20"/>
                <w:szCs w:val="20"/>
              </w:rPr>
              <w:t xml:space="preserve"> не менее </w:t>
            </w:r>
            <w:r>
              <w:rPr>
                <w:sz w:val="20"/>
                <w:szCs w:val="20"/>
              </w:rPr>
              <w:t xml:space="preserve">50 мм. Радиус </w:t>
            </w:r>
            <w:proofErr w:type="spellStart"/>
            <w:r>
              <w:rPr>
                <w:sz w:val="20"/>
                <w:szCs w:val="20"/>
              </w:rPr>
              <w:t>гиба</w:t>
            </w:r>
            <w:proofErr w:type="spellEnd"/>
            <w:r>
              <w:rPr>
                <w:sz w:val="20"/>
                <w:szCs w:val="20"/>
              </w:rPr>
              <w:t xml:space="preserve"> болта анкерного </w:t>
            </w:r>
            <w:r w:rsidR="000F54DF">
              <w:rPr>
                <w:sz w:val="20"/>
                <w:szCs w:val="20"/>
              </w:rPr>
              <w:t xml:space="preserve">не менее </w:t>
            </w:r>
            <w:r>
              <w:rPr>
                <w:sz w:val="20"/>
                <w:szCs w:val="20"/>
              </w:rPr>
              <w:t xml:space="preserve">18 мм. Резьба М12 нанесена на верхней части длинного участка болта. </w:t>
            </w:r>
          </w:p>
        </w:tc>
      </w:tr>
    </w:tbl>
    <w:p w:rsidR="00FD00F7" w:rsidRDefault="00FD00F7"/>
    <w:sectPr w:rsidR="00FD00F7" w:rsidSect="00D4186D">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6B0"/>
    <w:rsid w:val="000264FF"/>
    <w:rsid w:val="00034632"/>
    <w:rsid w:val="00034979"/>
    <w:rsid w:val="00051847"/>
    <w:rsid w:val="00095E73"/>
    <w:rsid w:val="000A1A00"/>
    <w:rsid w:val="000A78CD"/>
    <w:rsid w:val="000B3D05"/>
    <w:rsid w:val="000C5D58"/>
    <w:rsid w:val="000D57F3"/>
    <w:rsid w:val="000F2035"/>
    <w:rsid w:val="000F54DF"/>
    <w:rsid w:val="00115A5E"/>
    <w:rsid w:val="00163FFD"/>
    <w:rsid w:val="001745ED"/>
    <w:rsid w:val="001907A6"/>
    <w:rsid w:val="0022291E"/>
    <w:rsid w:val="00233DF6"/>
    <w:rsid w:val="00263FBD"/>
    <w:rsid w:val="0028246C"/>
    <w:rsid w:val="0029008D"/>
    <w:rsid w:val="00293957"/>
    <w:rsid w:val="002A2CE4"/>
    <w:rsid w:val="002C65FE"/>
    <w:rsid w:val="003158C7"/>
    <w:rsid w:val="003613B9"/>
    <w:rsid w:val="003B22C7"/>
    <w:rsid w:val="003D7DB1"/>
    <w:rsid w:val="00404A3F"/>
    <w:rsid w:val="00406E80"/>
    <w:rsid w:val="0041534B"/>
    <w:rsid w:val="004532C3"/>
    <w:rsid w:val="00453E57"/>
    <w:rsid w:val="0047549D"/>
    <w:rsid w:val="00483763"/>
    <w:rsid w:val="004916E8"/>
    <w:rsid w:val="004D4FC1"/>
    <w:rsid w:val="004F0F3A"/>
    <w:rsid w:val="004F1796"/>
    <w:rsid w:val="00504BB1"/>
    <w:rsid w:val="005142F2"/>
    <w:rsid w:val="00533830"/>
    <w:rsid w:val="00542235"/>
    <w:rsid w:val="00561F81"/>
    <w:rsid w:val="0056426A"/>
    <w:rsid w:val="0057707D"/>
    <w:rsid w:val="005855D3"/>
    <w:rsid w:val="00592895"/>
    <w:rsid w:val="00593597"/>
    <w:rsid w:val="005A4D26"/>
    <w:rsid w:val="00645D5B"/>
    <w:rsid w:val="00653E56"/>
    <w:rsid w:val="00691488"/>
    <w:rsid w:val="006C1041"/>
    <w:rsid w:val="0072280F"/>
    <w:rsid w:val="00735B94"/>
    <w:rsid w:val="00762284"/>
    <w:rsid w:val="00782137"/>
    <w:rsid w:val="007839A9"/>
    <w:rsid w:val="00784F6E"/>
    <w:rsid w:val="007948E7"/>
    <w:rsid w:val="007B706D"/>
    <w:rsid w:val="007D7E7C"/>
    <w:rsid w:val="00814F75"/>
    <w:rsid w:val="00815CEF"/>
    <w:rsid w:val="0085438D"/>
    <w:rsid w:val="008574C2"/>
    <w:rsid w:val="008B5B10"/>
    <w:rsid w:val="008D2DE9"/>
    <w:rsid w:val="00946DCA"/>
    <w:rsid w:val="009B7749"/>
    <w:rsid w:val="009D73CD"/>
    <w:rsid w:val="009F1F44"/>
    <w:rsid w:val="00A2221B"/>
    <w:rsid w:val="00A35BEB"/>
    <w:rsid w:val="00A6493F"/>
    <w:rsid w:val="00A826B0"/>
    <w:rsid w:val="00A95E85"/>
    <w:rsid w:val="00AB7846"/>
    <w:rsid w:val="00AC67BC"/>
    <w:rsid w:val="00B06FB1"/>
    <w:rsid w:val="00B1618B"/>
    <w:rsid w:val="00B3118E"/>
    <w:rsid w:val="00B320B8"/>
    <w:rsid w:val="00B371D0"/>
    <w:rsid w:val="00B436AD"/>
    <w:rsid w:val="00B46BAE"/>
    <w:rsid w:val="00B60488"/>
    <w:rsid w:val="00B80CE8"/>
    <w:rsid w:val="00BA5B3C"/>
    <w:rsid w:val="00BD4AE6"/>
    <w:rsid w:val="00BE0CC3"/>
    <w:rsid w:val="00C2456A"/>
    <w:rsid w:val="00C27A18"/>
    <w:rsid w:val="00C653DB"/>
    <w:rsid w:val="00CA41CF"/>
    <w:rsid w:val="00CB58D5"/>
    <w:rsid w:val="00CE6A0B"/>
    <w:rsid w:val="00CF491C"/>
    <w:rsid w:val="00CF6C49"/>
    <w:rsid w:val="00D37ED4"/>
    <w:rsid w:val="00D4186D"/>
    <w:rsid w:val="00D5687A"/>
    <w:rsid w:val="00D75108"/>
    <w:rsid w:val="00D85D43"/>
    <w:rsid w:val="00DD2C86"/>
    <w:rsid w:val="00DE1DE4"/>
    <w:rsid w:val="00DE52A8"/>
    <w:rsid w:val="00E27017"/>
    <w:rsid w:val="00E33204"/>
    <w:rsid w:val="00E570E2"/>
    <w:rsid w:val="00E6319A"/>
    <w:rsid w:val="00E650F3"/>
    <w:rsid w:val="00E94843"/>
    <w:rsid w:val="00E955C6"/>
    <w:rsid w:val="00EA4216"/>
    <w:rsid w:val="00EC4A4C"/>
    <w:rsid w:val="00EE2FA5"/>
    <w:rsid w:val="00EF7ECF"/>
    <w:rsid w:val="00F32E10"/>
    <w:rsid w:val="00F8374C"/>
    <w:rsid w:val="00FA1968"/>
    <w:rsid w:val="00FA54DE"/>
    <w:rsid w:val="00FA743B"/>
    <w:rsid w:val="00FD00F7"/>
    <w:rsid w:val="00FF0DCF"/>
    <w:rsid w:val="00FF477A"/>
    <w:rsid w:val="00FF6D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34403339-D40B-47C0-AEF3-9199D5B93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26B0"/>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C67BC"/>
    <w:rPr>
      <w:rFonts w:ascii="Tahoma" w:hAnsi="Tahoma" w:cs="Tahoma"/>
      <w:sz w:val="16"/>
      <w:szCs w:val="16"/>
    </w:rPr>
  </w:style>
  <w:style w:type="character" w:customStyle="1" w:styleId="a4">
    <w:name w:val="Текст выноски Знак"/>
    <w:basedOn w:val="a0"/>
    <w:link w:val="a3"/>
    <w:uiPriority w:val="99"/>
    <w:semiHidden/>
    <w:rsid w:val="00AC67BC"/>
    <w:rPr>
      <w:rFonts w:ascii="Tahoma" w:eastAsia="Times New Roman"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324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1413</TotalTime>
  <Pages>3</Pages>
  <Words>1170</Words>
  <Characters>6671</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Платонова Светлана Юрьевна</dc:creator>
  <cp:lastModifiedBy>Ермаков Владимир Сергеевич</cp:lastModifiedBy>
  <cp:revision>72</cp:revision>
  <dcterms:created xsi:type="dcterms:W3CDTF">2018-11-17T04:30:00Z</dcterms:created>
  <dcterms:modified xsi:type="dcterms:W3CDTF">2021-05-27T12:54:00Z</dcterms:modified>
</cp:coreProperties>
</file>