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711775">
              <w:rPr>
                <w:sz w:val="20"/>
                <w:szCs w:val="20"/>
              </w:rPr>
              <w:t>Жим ногами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711775" w:rsidP="00A826B0">
            <w:pPr>
              <w:rPr>
                <w:sz w:val="20"/>
                <w:szCs w:val="20"/>
              </w:rPr>
            </w:pPr>
            <w:r>
              <w:rPr>
                <w:rFonts w:ascii="Arial" w:hAnsi="Arial" w:cs="Arial"/>
                <w:b/>
                <w:noProof/>
                <w:sz w:val="28"/>
                <w:szCs w:val="28"/>
              </w:rPr>
              <w:drawing>
                <wp:inline distT="0" distB="0" distL="0" distR="0" wp14:anchorId="3771E626" wp14:editId="279717FF">
                  <wp:extent cx="1147637" cy="13974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56853" cy="1408703"/>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9B1EC1">
        <w:trPr>
          <w:trHeight w:val="76"/>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711775">
            <w:pPr>
              <w:snapToGrid w:val="0"/>
              <w:ind w:firstLine="34"/>
              <w:contextualSpacing/>
              <w:jc w:val="center"/>
              <w:rPr>
                <w:sz w:val="20"/>
                <w:szCs w:val="20"/>
              </w:rPr>
            </w:pPr>
            <w:r>
              <w:rPr>
                <w:sz w:val="20"/>
                <w:szCs w:val="20"/>
              </w:rPr>
              <w:t>1</w:t>
            </w:r>
            <w:r w:rsidR="004D60DF">
              <w:rPr>
                <w:sz w:val="20"/>
                <w:szCs w:val="20"/>
              </w:rPr>
              <w:t>0</w:t>
            </w:r>
            <w:r w:rsidR="00711775">
              <w:rPr>
                <w:sz w:val="20"/>
                <w:szCs w:val="20"/>
              </w:rPr>
              <w:t>29</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11775" w:rsidP="00944C47">
            <w:pPr>
              <w:snapToGrid w:val="0"/>
              <w:ind w:firstLine="34"/>
              <w:contextualSpacing/>
              <w:jc w:val="center"/>
              <w:rPr>
                <w:sz w:val="20"/>
                <w:szCs w:val="20"/>
              </w:rPr>
            </w:pPr>
            <w:r>
              <w:rPr>
                <w:sz w:val="20"/>
                <w:szCs w:val="20"/>
              </w:rPr>
              <w:t>644</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711775">
            <w:pPr>
              <w:snapToGrid w:val="0"/>
              <w:ind w:firstLine="34"/>
              <w:contextualSpacing/>
              <w:jc w:val="center"/>
              <w:rPr>
                <w:sz w:val="20"/>
                <w:szCs w:val="20"/>
              </w:rPr>
            </w:pPr>
            <w:r>
              <w:rPr>
                <w:sz w:val="20"/>
                <w:szCs w:val="20"/>
              </w:rPr>
              <w:t>1</w:t>
            </w:r>
            <w:r w:rsidR="00711775">
              <w:rPr>
                <w:sz w:val="20"/>
                <w:szCs w:val="20"/>
              </w:rPr>
              <w:t>009</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515BC7" w:rsidTr="00D20853">
        <w:trPr>
          <w:trHeight w:val="130"/>
        </w:trPr>
        <w:tc>
          <w:tcPr>
            <w:tcW w:w="541" w:type="dxa"/>
            <w:vMerge/>
            <w:tcBorders>
              <w:left w:val="single" w:sz="4" w:space="0" w:color="000000"/>
            </w:tcBorders>
            <w:shd w:val="clear" w:color="auto" w:fill="auto"/>
          </w:tcPr>
          <w:p w:rsidR="00515BC7" w:rsidRDefault="00515BC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15BC7" w:rsidRDefault="00515BC7"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15BC7" w:rsidRDefault="00515BC7" w:rsidP="003158C7">
            <w:pPr>
              <w:snapToGrid w:val="0"/>
              <w:ind w:firstLine="34"/>
              <w:contextualSpacing/>
              <w:rPr>
                <w:sz w:val="20"/>
                <w:szCs w:val="20"/>
              </w:rPr>
            </w:pPr>
            <w:r>
              <w:rPr>
                <w:sz w:val="20"/>
                <w:szCs w:val="20"/>
              </w:rPr>
              <w:t>Столбик в сборе,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711775" w:rsidP="003158C7">
            <w:pPr>
              <w:snapToGrid w:val="0"/>
              <w:ind w:firstLine="34"/>
              <w:contextualSpacing/>
              <w:rPr>
                <w:sz w:val="20"/>
                <w:szCs w:val="20"/>
              </w:rPr>
            </w:pPr>
            <w:r>
              <w:rPr>
                <w:sz w:val="20"/>
                <w:szCs w:val="20"/>
              </w:rPr>
              <w:t>Опора</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711775" w:rsidP="003158C7">
            <w:pPr>
              <w:snapToGrid w:val="0"/>
              <w:ind w:firstLine="34"/>
              <w:contextualSpacing/>
              <w:jc w:val="center"/>
              <w:rPr>
                <w:sz w:val="20"/>
                <w:szCs w:val="20"/>
              </w:rPr>
            </w:pPr>
            <w:r>
              <w:rPr>
                <w:sz w:val="20"/>
                <w:szCs w:val="20"/>
              </w:rPr>
              <w:t>1</w:t>
            </w:r>
          </w:p>
        </w:tc>
      </w:tr>
      <w:tr w:rsidR="00711775" w:rsidTr="00D20853">
        <w:trPr>
          <w:trHeight w:val="130"/>
        </w:trPr>
        <w:tc>
          <w:tcPr>
            <w:tcW w:w="541" w:type="dxa"/>
            <w:vMerge/>
            <w:tcBorders>
              <w:left w:val="single" w:sz="4" w:space="0" w:color="000000"/>
            </w:tcBorders>
            <w:shd w:val="clear" w:color="auto" w:fill="auto"/>
          </w:tcPr>
          <w:p w:rsidR="00711775" w:rsidRDefault="0071177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11775" w:rsidRDefault="0071177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711775" w:rsidRDefault="00711775"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711775" w:rsidRDefault="00711775"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0D1557"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99.1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 xml:space="preserve">Стойка тренажера представляет собой конструкцию, состоящую из платформы, корпуса листового. Весь корпус соединен между собой заклепками сталь-сталь 6х12. </w:t>
            </w:r>
          </w:p>
          <w:p w:rsidR="00515BC7" w:rsidRDefault="00515BC7" w:rsidP="00515BC7">
            <w:pPr>
              <w:snapToGrid w:val="0"/>
              <w:ind w:firstLine="34"/>
              <w:contextualSpacing/>
              <w:rPr>
                <w:sz w:val="20"/>
                <w:szCs w:val="20"/>
              </w:rPr>
            </w:pPr>
          </w:p>
          <w:p w:rsidR="00515BC7" w:rsidRDefault="00515BC7" w:rsidP="00515BC7">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739х260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125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80 мм. В ребрах имеются отверстия для присоединения к платформе Корпуса.</w:t>
            </w:r>
          </w:p>
          <w:p w:rsidR="00515BC7" w:rsidRDefault="00515BC7" w:rsidP="00515BC7">
            <w:pPr>
              <w:snapToGrid w:val="0"/>
              <w:ind w:firstLine="34"/>
              <w:contextualSpacing/>
              <w:rPr>
                <w:sz w:val="20"/>
                <w:szCs w:val="20"/>
              </w:rPr>
            </w:pPr>
          </w:p>
          <w:p w:rsidR="00515BC7" w:rsidRDefault="00515BC7" w:rsidP="00515BC7">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Pr>
                <w:sz w:val="20"/>
                <w:szCs w:val="20"/>
              </w:rPr>
              <w:t>полустоек</w:t>
            </w:r>
            <w:proofErr w:type="spellEnd"/>
            <w:r>
              <w:rPr>
                <w:sz w:val="20"/>
                <w:szCs w:val="20"/>
              </w:rPr>
              <w:t xml:space="preserve">, крышки. </w:t>
            </w:r>
            <w:proofErr w:type="spellStart"/>
            <w:r>
              <w:rPr>
                <w:sz w:val="20"/>
                <w:szCs w:val="20"/>
              </w:rPr>
              <w:t>Полустойки</w:t>
            </w:r>
            <w:proofErr w:type="spellEnd"/>
            <w:r>
              <w:rPr>
                <w:sz w:val="20"/>
                <w:szCs w:val="20"/>
              </w:rPr>
              <w:t xml:space="preserve"> выполнены из листового металла толщиной не менее 2,5 </w:t>
            </w:r>
            <w:r>
              <w:rPr>
                <w:sz w:val="20"/>
                <w:szCs w:val="20"/>
              </w:rPr>
              <w:lastRenderedPageBreak/>
              <w:t xml:space="preserve">мм. </w:t>
            </w:r>
          </w:p>
          <w:p w:rsidR="00515BC7" w:rsidRDefault="00515BC7" w:rsidP="00515BC7">
            <w:pPr>
              <w:snapToGrid w:val="0"/>
              <w:ind w:firstLine="34"/>
              <w:contextualSpacing/>
              <w:rPr>
                <w:sz w:val="20"/>
                <w:szCs w:val="20"/>
              </w:rPr>
            </w:pPr>
            <w:proofErr w:type="spellStart"/>
            <w:r>
              <w:rPr>
                <w:sz w:val="20"/>
                <w:szCs w:val="20"/>
              </w:rPr>
              <w:t>Полустойки</w:t>
            </w:r>
            <w:proofErr w:type="spellEnd"/>
            <w:r>
              <w:rPr>
                <w:sz w:val="20"/>
                <w:szCs w:val="20"/>
              </w:rPr>
              <w:t xml:space="preserve"> выполнены в виде прямоугольной согнутой детали, с отогнутыми стенками по длинным краям и сверху. В </w:t>
            </w:r>
            <w:proofErr w:type="spellStart"/>
            <w:r>
              <w:rPr>
                <w:sz w:val="20"/>
                <w:szCs w:val="20"/>
              </w:rPr>
              <w:t>полустойках</w:t>
            </w:r>
            <w:proofErr w:type="spellEnd"/>
            <w:r>
              <w:rPr>
                <w:sz w:val="20"/>
                <w:szCs w:val="20"/>
              </w:rPr>
              <w:t xml:space="preserve"> в отверстия вставлены подшипники скольжения.</w:t>
            </w:r>
          </w:p>
          <w:p w:rsidR="00515BC7" w:rsidRDefault="00515BC7" w:rsidP="00515BC7">
            <w:pPr>
              <w:snapToGrid w:val="0"/>
              <w:contextualSpacing/>
              <w:rPr>
                <w:sz w:val="20"/>
                <w:szCs w:val="20"/>
              </w:rPr>
            </w:pPr>
          </w:p>
          <w:p w:rsidR="00735B94" w:rsidRPr="005414C5" w:rsidRDefault="00515BC7" w:rsidP="00515BC7">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w:t>
            </w:r>
          </w:p>
        </w:tc>
      </w:tr>
      <w:tr w:rsidR="00125582" w:rsidTr="000F54DF">
        <w:trPr>
          <w:trHeight w:val="131"/>
        </w:trPr>
        <w:tc>
          <w:tcPr>
            <w:tcW w:w="541" w:type="dxa"/>
            <w:vMerge/>
            <w:tcBorders>
              <w:left w:val="single" w:sz="4" w:space="0" w:color="000000"/>
            </w:tcBorders>
            <w:shd w:val="clear" w:color="auto" w:fill="auto"/>
          </w:tcPr>
          <w:p w:rsidR="00125582" w:rsidRDefault="00125582" w:rsidP="00125582">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125582" w:rsidRDefault="00125582" w:rsidP="00125582">
            <w:pPr>
              <w:snapToGrid w:val="0"/>
              <w:jc w:val="center"/>
              <w:rPr>
                <w:noProof/>
                <w:sz w:val="20"/>
                <w:szCs w:val="20"/>
                <w:lang w:eastAsia="ru-RU"/>
              </w:rPr>
            </w:pPr>
            <w:r>
              <w:rPr>
                <w:noProof/>
                <w:sz w:val="20"/>
                <w:szCs w:val="20"/>
                <w:lang w:eastAsia="ru-RU"/>
              </w:rPr>
              <w:pict w14:anchorId="248D42C7">
                <v:shape id="_x0000_i1035" type="#_x0000_t75" style="width:89.65pt;height:105.3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5582" w:rsidRDefault="00125582" w:rsidP="00125582">
            <w:pPr>
              <w:snapToGrid w:val="0"/>
              <w:ind w:firstLine="34"/>
              <w:contextualSpacing/>
              <w:rPr>
                <w:sz w:val="20"/>
                <w:szCs w:val="20"/>
              </w:rPr>
            </w:pPr>
            <w:r>
              <w:rPr>
                <w:sz w:val="20"/>
                <w:szCs w:val="20"/>
              </w:rPr>
              <w:t>Сиденье тренажера в сборе представляет собой конструкцию кронштейнов с присоединенными пластиковыми сиденьями.</w:t>
            </w:r>
          </w:p>
          <w:p w:rsidR="00125582" w:rsidRDefault="00125582" w:rsidP="00125582">
            <w:pPr>
              <w:snapToGrid w:val="0"/>
              <w:ind w:firstLine="34"/>
              <w:contextualSpacing/>
              <w:rPr>
                <w:sz w:val="20"/>
                <w:szCs w:val="20"/>
              </w:rPr>
            </w:pPr>
            <w:r>
              <w:rPr>
                <w:sz w:val="20"/>
                <w:szCs w:val="20"/>
              </w:rPr>
              <w:t xml:space="preserve">Кронштейны состоят из трубы профильной, поручня из круглой трубы и пластин. Труба профильная выполнена из трубы размерами не менее 40х25 толщиной стенки не менее 2 мм, которая согнута под углом не менее 95 градусов. Прямые участки выполнены не менее 295 мм. К трубе профильной приварен поручень, который согнут в виде П-образной скобы, которая изготовлена из трубы диаметром не менее 21 мм и толщиной стенки не менее 2,8 мм, габариты после гибки не менее 339х155 мм. </w:t>
            </w:r>
          </w:p>
          <w:p w:rsidR="00125582" w:rsidRDefault="00125582" w:rsidP="00125582">
            <w:pPr>
              <w:snapToGrid w:val="0"/>
              <w:ind w:firstLine="34"/>
              <w:contextualSpacing/>
              <w:rPr>
                <w:sz w:val="20"/>
                <w:szCs w:val="20"/>
              </w:rPr>
            </w:pPr>
            <w:r>
              <w:rPr>
                <w:sz w:val="20"/>
                <w:szCs w:val="20"/>
              </w:rPr>
              <w:t xml:space="preserve">К двух кронштейнам прикреплены два сиденья пластиковых, которые являются и </w:t>
            </w:r>
            <w:proofErr w:type="gramStart"/>
            <w:r>
              <w:rPr>
                <w:sz w:val="20"/>
                <w:szCs w:val="20"/>
              </w:rPr>
              <w:t>спинкой</w:t>
            </w:r>
            <w:proofErr w:type="gramEnd"/>
            <w:r>
              <w:rPr>
                <w:sz w:val="20"/>
                <w:szCs w:val="20"/>
              </w:rPr>
              <w:t xml:space="preserve"> и сиденьем. </w:t>
            </w:r>
          </w:p>
          <w:p w:rsidR="00125582" w:rsidRDefault="00125582" w:rsidP="00125582">
            <w:pPr>
              <w:snapToGrid w:val="0"/>
              <w:ind w:firstLine="34"/>
              <w:contextualSpacing/>
              <w:rPr>
                <w:sz w:val="20"/>
                <w:szCs w:val="20"/>
              </w:rPr>
            </w:pPr>
            <w:r>
              <w:rPr>
                <w:sz w:val="20"/>
                <w:szCs w:val="20"/>
              </w:rPr>
              <w:t xml:space="preserve">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125582" w:rsidRDefault="00125582" w:rsidP="00125582">
            <w:pPr>
              <w:snapToGrid w:val="0"/>
              <w:ind w:firstLine="34"/>
              <w:contextualSpacing/>
              <w:rPr>
                <w:sz w:val="20"/>
                <w:szCs w:val="20"/>
              </w:rPr>
            </w:pPr>
            <w:r>
              <w:rPr>
                <w:sz w:val="20"/>
                <w:szCs w:val="20"/>
              </w:rPr>
              <w:t xml:space="preserve">Общий габарит сиденья в сборе – не менее 476х484х530 мм. </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711775" w:rsidP="00515BC7">
            <w:pPr>
              <w:snapToGrid w:val="0"/>
              <w:jc w:val="center"/>
              <w:rPr>
                <w:noProof/>
                <w:sz w:val="20"/>
                <w:szCs w:val="20"/>
                <w:lang w:eastAsia="ru-RU"/>
              </w:rPr>
            </w:pPr>
            <w:r>
              <w:rPr>
                <w:noProof/>
                <w:sz w:val="20"/>
                <w:szCs w:val="20"/>
                <w:lang w:eastAsia="ru-RU"/>
              </w:rPr>
              <w:pict>
                <v:shape id="_x0000_i1027" type="#_x0000_t75" style="width:39.4pt;height:109.35pt">
                  <v:imagedata r:id="rId7" o:title="столб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 xml:space="preserve">Столбик в сборе представляет собой </w:t>
            </w:r>
            <w:r w:rsidR="006A2AF6">
              <w:rPr>
                <w:sz w:val="20"/>
                <w:szCs w:val="20"/>
              </w:rPr>
              <w:t>конструкцию из самого столбика</w:t>
            </w:r>
            <w:r>
              <w:rPr>
                <w:sz w:val="20"/>
                <w:szCs w:val="20"/>
              </w:rPr>
              <w:t xml:space="preserve"> и буфера. </w:t>
            </w:r>
          </w:p>
          <w:p w:rsidR="00515BC7" w:rsidRDefault="00515BC7" w:rsidP="006A2AF6">
            <w:pPr>
              <w:snapToGrid w:val="0"/>
              <w:ind w:firstLine="34"/>
              <w:contextualSpacing/>
              <w:rPr>
                <w:sz w:val="20"/>
                <w:szCs w:val="20"/>
              </w:rPr>
            </w:pPr>
            <w:r>
              <w:rPr>
                <w:sz w:val="20"/>
                <w:szCs w:val="20"/>
              </w:rPr>
              <w:t xml:space="preserve">Столбик выполнен из листа металлического толщиной не менее 3 мм, который согнут в виде П-образного профиля с одни отогнутым торцом. Габариты после гибки столбика не менее 478х99х80 мм. К нижнему отогнутому торцу прикручен буфер резиновый. Буфер изготовлен размерами не менее 80х40х16 мм с двумя отверстиями диаметром не менее 9 мм. </w:t>
            </w:r>
          </w:p>
        </w:tc>
      </w:tr>
      <w:tr w:rsidR="00515BC7" w:rsidTr="006A2AF6">
        <w:trPr>
          <w:trHeight w:val="1894"/>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125582" w:rsidP="00515BC7">
            <w:pPr>
              <w:snapToGrid w:val="0"/>
              <w:jc w:val="center"/>
              <w:rPr>
                <w:sz w:val="20"/>
                <w:szCs w:val="20"/>
              </w:rPr>
            </w:pPr>
            <w:r>
              <w:rPr>
                <w:sz w:val="20"/>
                <w:szCs w:val="20"/>
              </w:rPr>
              <w:pict>
                <v:shape id="_x0000_i1045" type="#_x0000_t75" style="width:89.65pt;height:58.4pt">
                  <v:imagedata r:id="rId8" o:title="опор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125582" w:rsidP="00515BC7">
            <w:pPr>
              <w:snapToGrid w:val="0"/>
              <w:ind w:firstLine="34"/>
              <w:contextualSpacing/>
              <w:rPr>
                <w:sz w:val="20"/>
                <w:szCs w:val="20"/>
              </w:rPr>
            </w:pPr>
            <w:r>
              <w:rPr>
                <w:sz w:val="20"/>
                <w:szCs w:val="20"/>
              </w:rPr>
              <w:t>Опора</w:t>
            </w:r>
            <w:r w:rsidR="00515BC7">
              <w:rPr>
                <w:sz w:val="20"/>
                <w:szCs w:val="20"/>
              </w:rPr>
              <w:t xml:space="preserve"> представляет собой сварную конструкцию из труб и листа. </w:t>
            </w:r>
          </w:p>
          <w:p w:rsidR="00515BC7" w:rsidRDefault="00515BC7" w:rsidP="000D1557">
            <w:pPr>
              <w:snapToGrid w:val="0"/>
              <w:ind w:firstLine="34"/>
              <w:contextualSpacing/>
              <w:rPr>
                <w:sz w:val="20"/>
                <w:szCs w:val="20"/>
              </w:rPr>
            </w:pPr>
            <w:r>
              <w:rPr>
                <w:sz w:val="20"/>
                <w:szCs w:val="20"/>
              </w:rPr>
              <w:t xml:space="preserve">Основу </w:t>
            </w:r>
            <w:r w:rsidR="000D1557">
              <w:rPr>
                <w:sz w:val="20"/>
                <w:szCs w:val="20"/>
              </w:rPr>
              <w:t>опоры</w:t>
            </w:r>
            <w:r>
              <w:rPr>
                <w:sz w:val="20"/>
                <w:szCs w:val="20"/>
              </w:rPr>
              <w:t xml:space="preserve"> составля</w:t>
            </w:r>
            <w:r w:rsidR="000D1557">
              <w:rPr>
                <w:sz w:val="20"/>
                <w:szCs w:val="20"/>
              </w:rPr>
              <w:t>ю</w:t>
            </w:r>
            <w:r>
              <w:rPr>
                <w:sz w:val="20"/>
                <w:szCs w:val="20"/>
              </w:rPr>
              <w:t>т труб</w:t>
            </w:r>
            <w:r w:rsidR="000D1557">
              <w:rPr>
                <w:sz w:val="20"/>
                <w:szCs w:val="20"/>
              </w:rPr>
              <w:t>ы</w:t>
            </w:r>
            <w:r>
              <w:rPr>
                <w:sz w:val="20"/>
                <w:szCs w:val="20"/>
              </w:rPr>
              <w:t xml:space="preserve"> и флан</w:t>
            </w:r>
            <w:r w:rsidR="000D1557">
              <w:rPr>
                <w:sz w:val="20"/>
                <w:szCs w:val="20"/>
              </w:rPr>
              <w:t>цы</w:t>
            </w:r>
            <w:r>
              <w:rPr>
                <w:sz w:val="20"/>
                <w:szCs w:val="20"/>
              </w:rPr>
              <w:t xml:space="preserve">. Труба диаметром не менее 42 мм и толщиной стенки не менее 2,8 мм согнута в </w:t>
            </w:r>
            <w:r w:rsidR="000D1557">
              <w:rPr>
                <w:sz w:val="20"/>
                <w:szCs w:val="20"/>
              </w:rPr>
              <w:t>Г-образной форме</w:t>
            </w:r>
            <w:r>
              <w:rPr>
                <w:sz w:val="20"/>
                <w:szCs w:val="20"/>
              </w:rPr>
              <w:t>.</w:t>
            </w:r>
            <w:r w:rsidR="000D1557">
              <w:rPr>
                <w:sz w:val="20"/>
                <w:szCs w:val="20"/>
              </w:rPr>
              <w:t xml:space="preserve"> Гиб трубы выполнен под углом не менее 90 градусов, длина прямого участка не менее 100 мм и 294 мм. Радиус </w:t>
            </w:r>
            <w:proofErr w:type="spellStart"/>
            <w:r w:rsidR="000D1557">
              <w:rPr>
                <w:sz w:val="20"/>
                <w:szCs w:val="20"/>
              </w:rPr>
              <w:t>гиба</w:t>
            </w:r>
            <w:proofErr w:type="spellEnd"/>
            <w:r w:rsidR="000D1557">
              <w:rPr>
                <w:sz w:val="20"/>
                <w:szCs w:val="20"/>
              </w:rPr>
              <w:t xml:space="preserve"> не менее 100 мм</w:t>
            </w:r>
            <w:r>
              <w:rPr>
                <w:sz w:val="20"/>
                <w:szCs w:val="20"/>
              </w:rPr>
              <w:t>. К трубе к прямому участку 1</w:t>
            </w:r>
            <w:r w:rsidR="000D1557">
              <w:rPr>
                <w:sz w:val="20"/>
                <w:szCs w:val="20"/>
              </w:rPr>
              <w:t>00</w:t>
            </w:r>
            <w:r>
              <w:rPr>
                <w:sz w:val="20"/>
                <w:szCs w:val="20"/>
              </w:rPr>
              <w:t xml:space="preserve"> мм приварен </w:t>
            </w:r>
            <w:proofErr w:type="spellStart"/>
            <w:r>
              <w:rPr>
                <w:sz w:val="20"/>
                <w:szCs w:val="20"/>
              </w:rPr>
              <w:t>платик</w:t>
            </w:r>
            <w:proofErr w:type="spellEnd"/>
            <w:r>
              <w:rPr>
                <w:sz w:val="20"/>
                <w:szCs w:val="20"/>
              </w:rPr>
              <w:t xml:space="preserve">. </w:t>
            </w:r>
            <w:proofErr w:type="spellStart"/>
            <w:r>
              <w:rPr>
                <w:sz w:val="20"/>
                <w:szCs w:val="20"/>
              </w:rPr>
              <w:t>Платик</w:t>
            </w:r>
            <w:proofErr w:type="spellEnd"/>
            <w:r>
              <w:rPr>
                <w:sz w:val="20"/>
                <w:szCs w:val="20"/>
              </w:rPr>
              <w:t xml:space="preserve"> имеет размеры не менее 84х50 мм и выполнен из листа металлического толщиной не менее 4 мм. </w:t>
            </w:r>
            <w:r w:rsidR="000D1557">
              <w:rPr>
                <w:sz w:val="20"/>
                <w:szCs w:val="20"/>
              </w:rPr>
              <w:t>На расстоянии не менее 80 мм от торца длинного участка приварена первая пластина размерами не менее 120х40 мм толщиной стенки не менее 4 мм и такая же вторая приварена на расстоянии не менее 200 мм от оси отверстий до оси отверстий пластины</w:t>
            </w:r>
            <w:bookmarkStart w:id="0" w:name="_GoBack"/>
            <w:bookmarkEnd w:id="0"/>
            <w:r w:rsidR="000D1557">
              <w:rPr>
                <w:sz w:val="20"/>
                <w:szCs w:val="20"/>
              </w:rPr>
              <w:t>.</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125582" w:rsidP="00515BC7">
            <w:pPr>
              <w:snapToGrid w:val="0"/>
              <w:jc w:val="center"/>
              <w:rPr>
                <w:sz w:val="20"/>
                <w:szCs w:val="20"/>
              </w:rPr>
            </w:pPr>
            <w:r>
              <w:rPr>
                <w:sz w:val="20"/>
                <w:szCs w:val="20"/>
              </w:rPr>
              <w:pict>
                <v:shape id="_x0000_i1047" type="#_x0000_t75" style="width:90.35pt;height:62.5pt">
                  <v:imagedata r:id="rId9"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125582">
            <w:pPr>
              <w:snapToGrid w:val="0"/>
              <w:ind w:firstLine="34"/>
              <w:contextualSpacing/>
              <w:rPr>
                <w:sz w:val="20"/>
                <w:szCs w:val="20"/>
              </w:rPr>
            </w:pPr>
            <w:r>
              <w:rPr>
                <w:sz w:val="20"/>
                <w:szCs w:val="20"/>
              </w:rPr>
              <w:t xml:space="preserve">Коромысло представляет собой конструкцию из профильной трубы размерами не менее 60х40 мм с толщиной стенки не менее 2 мм и длиной не менее </w:t>
            </w:r>
            <w:r w:rsidR="00125582">
              <w:rPr>
                <w:sz w:val="20"/>
                <w:szCs w:val="20"/>
              </w:rPr>
              <w:t>360</w:t>
            </w:r>
            <w:r>
              <w:rPr>
                <w:sz w:val="20"/>
                <w:szCs w:val="20"/>
              </w:rPr>
              <w:t xml:space="preserve"> мм, с выполненными отве</w:t>
            </w:r>
            <w:r w:rsidR="00125582">
              <w:rPr>
                <w:sz w:val="20"/>
                <w:szCs w:val="20"/>
              </w:rPr>
              <w:t>рстиями для приварки осей. Ось крайняя</w:t>
            </w:r>
            <w:r>
              <w:rPr>
                <w:sz w:val="20"/>
                <w:szCs w:val="20"/>
              </w:rPr>
              <w:t xml:space="preserve">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w:t>
            </w:r>
            <w:r w:rsidR="00125582">
              <w:rPr>
                <w:sz w:val="20"/>
                <w:szCs w:val="20"/>
              </w:rPr>
              <w:t>Центральная</w:t>
            </w:r>
            <w:r>
              <w:rPr>
                <w:sz w:val="20"/>
                <w:szCs w:val="20"/>
              </w:rPr>
              <w:t xml:space="preserve"> ось выполнена из круга диаметром не менее 25 мм длиной не менее 95 мм с двумя </w:t>
            </w:r>
            <w:r>
              <w:rPr>
                <w:sz w:val="20"/>
                <w:szCs w:val="20"/>
              </w:rPr>
              <w:lastRenderedPageBreak/>
              <w:t xml:space="preserve">проточками по бокам до диаметра не менее 20 мм на длину не менее 18 мм. </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125582" w:rsidP="00515BC7">
            <w:pPr>
              <w:snapToGrid w:val="0"/>
              <w:jc w:val="center"/>
              <w:rPr>
                <w:sz w:val="20"/>
                <w:szCs w:val="20"/>
              </w:rPr>
            </w:pPr>
            <w:r>
              <w:rPr>
                <w:sz w:val="20"/>
                <w:szCs w:val="20"/>
              </w:rPr>
              <w:pict>
                <v:shape id="_x0000_i1049" type="#_x0000_t75" style="width:90.35pt;height:58.4pt">
                  <v:imagedata r:id="rId10" o:title="коромысло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706C" w:rsidRDefault="00515BC7" w:rsidP="00DA347C">
            <w:pPr>
              <w:snapToGrid w:val="0"/>
              <w:ind w:firstLine="34"/>
              <w:contextualSpacing/>
              <w:rPr>
                <w:sz w:val="20"/>
                <w:szCs w:val="20"/>
              </w:rPr>
            </w:pPr>
            <w:r>
              <w:rPr>
                <w:sz w:val="20"/>
                <w:szCs w:val="20"/>
              </w:rPr>
              <w:t>Коромысло 2 представляет собой конструкцию из профильной трубы размерами не менее 60х40 мм с толщиной стенки не менее 2 мм и длиной не менее 630 мм, 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Крайние оси выполнены из круга диаметром не менее 25 мм длиной не менее 95 и 91 мм с двумя проточками по бокам до диаметра не менее 20 мм на длину не менее 14 мм.</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0D1557" w:rsidP="00515BC7">
            <w:pPr>
              <w:snapToGrid w:val="0"/>
              <w:jc w:val="center"/>
              <w:rPr>
                <w:sz w:val="20"/>
                <w:szCs w:val="20"/>
              </w:rPr>
            </w:pPr>
            <w:r>
              <w:rPr>
                <w:sz w:val="20"/>
                <w:szCs w:val="20"/>
              </w:rPr>
              <w:pict w14:anchorId="28AE876B">
                <v:shape id="_x0000_i1031" type="#_x0000_t75" style="width:90.35pt;height:56.4pt">
                  <v:imagedata r:id="rId11"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Шатун представляет собой конструкцию из профильной трубы размерами не менее 60х40 мм с толщиной стенки не менее 2 мм и длиной не менее 440 мм, с выполненными отверстиями для приварки осей. Одна ось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Другая ось выполнена из круга диаметром не менее 25 мм длиной не менее 91 мм с двумя проточками по бокам до диаметра не менее 20 мм на длину не менее 14 мм.</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0D1557" w:rsidP="00515BC7">
            <w:pPr>
              <w:snapToGrid w:val="0"/>
              <w:jc w:val="center"/>
              <w:rPr>
                <w:sz w:val="20"/>
                <w:szCs w:val="20"/>
              </w:rPr>
            </w:pPr>
            <w:r>
              <w:rPr>
                <w:sz w:val="20"/>
                <w:szCs w:val="20"/>
              </w:rPr>
              <w:pict>
                <v:shape id="_x0000_i1032" type="#_x0000_t75" style="width:90.35pt;height:67.25pt">
                  <v:imagedata r:id="rId12"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Тяга представляет собой деталь из трубы и присоединенных щек. Труба профильная габаритами не менее 60х40 мм с толщиной стенки не менее 2 мм и длиной не менее 1</w:t>
            </w:r>
            <w:r w:rsidR="00DA347C">
              <w:rPr>
                <w:sz w:val="20"/>
                <w:szCs w:val="20"/>
              </w:rPr>
              <w:t>33</w:t>
            </w:r>
            <w:r>
              <w:rPr>
                <w:sz w:val="20"/>
                <w:szCs w:val="20"/>
              </w:rPr>
              <w:t xml:space="preserve"> мм. В трубе с двух сторон выполнены отверстия для присоединения щек.</w:t>
            </w:r>
          </w:p>
          <w:p w:rsidR="00515BC7" w:rsidRDefault="00515BC7" w:rsidP="00515BC7">
            <w:pPr>
              <w:snapToGrid w:val="0"/>
              <w:ind w:firstLine="34"/>
              <w:contextualSpacing/>
              <w:rPr>
                <w:sz w:val="20"/>
                <w:szCs w:val="20"/>
              </w:rPr>
            </w:pPr>
            <w:r>
              <w:rPr>
                <w:sz w:val="20"/>
                <w:szCs w:val="20"/>
              </w:rPr>
              <w:t>Щека в сборе представляет собой конструкцию из двух деталей – самой щеки и корпуса подшипника. Щека выполнена в виде детали, представляющей собой проушину из листового металла толщиной не менее 4 мм, габаритами не менее 68х139 мм. В верхней части имеется отверстие диаметром не менее 53 мм. К щеке приварен корпус подшипника из листа толщиной не менее 2 мм с посадочным местом для подшипника.</w:t>
            </w:r>
          </w:p>
        </w:tc>
      </w:tr>
      <w:tr w:rsidR="00125582" w:rsidTr="000F54DF">
        <w:trPr>
          <w:trHeight w:val="131"/>
        </w:trPr>
        <w:tc>
          <w:tcPr>
            <w:tcW w:w="541" w:type="dxa"/>
            <w:vMerge/>
            <w:tcBorders>
              <w:left w:val="single" w:sz="4" w:space="0" w:color="000000"/>
            </w:tcBorders>
            <w:shd w:val="clear" w:color="auto" w:fill="auto"/>
          </w:tcPr>
          <w:p w:rsidR="00125582" w:rsidRDefault="00125582" w:rsidP="00125582">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125582" w:rsidRDefault="00125582" w:rsidP="00125582">
            <w:pPr>
              <w:snapToGrid w:val="0"/>
              <w:jc w:val="center"/>
              <w:rPr>
                <w:sz w:val="20"/>
                <w:szCs w:val="20"/>
              </w:rPr>
            </w:pPr>
            <w:r>
              <w:rPr>
                <w:sz w:val="20"/>
                <w:szCs w:val="20"/>
              </w:rPr>
              <w:pict w14:anchorId="071B21E6">
                <v:shape id="_x0000_i1052" type="#_x0000_t75" style="width:90.35pt;height:86.95pt">
                  <v:imagedata r:id="rId13"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5582" w:rsidRDefault="00125582" w:rsidP="00125582">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 </w:t>
            </w:r>
          </w:p>
        </w:tc>
      </w:tr>
      <w:tr w:rsidR="00125582" w:rsidTr="00E0361C">
        <w:trPr>
          <w:trHeight w:val="64"/>
        </w:trPr>
        <w:tc>
          <w:tcPr>
            <w:tcW w:w="541" w:type="dxa"/>
            <w:vMerge/>
            <w:tcBorders>
              <w:left w:val="single" w:sz="4" w:space="0" w:color="000000"/>
            </w:tcBorders>
            <w:shd w:val="clear" w:color="auto" w:fill="auto"/>
          </w:tcPr>
          <w:p w:rsidR="00125582" w:rsidRDefault="00125582" w:rsidP="00125582">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25582" w:rsidRPr="00E650F3" w:rsidRDefault="00125582" w:rsidP="00125582">
            <w:pPr>
              <w:snapToGrid w:val="0"/>
              <w:ind w:left="57" w:right="57" w:firstLine="57"/>
              <w:jc w:val="center"/>
              <w:rPr>
                <w:sz w:val="20"/>
                <w:szCs w:val="20"/>
              </w:rPr>
            </w:pPr>
            <w:r>
              <w:rPr>
                <w:sz w:val="20"/>
                <w:szCs w:val="20"/>
              </w:rPr>
              <w:t>Болт анкерный</w:t>
            </w:r>
          </w:p>
        </w:tc>
      </w:tr>
      <w:tr w:rsidR="00125582" w:rsidTr="00D20853">
        <w:trPr>
          <w:trHeight w:val="64"/>
        </w:trPr>
        <w:tc>
          <w:tcPr>
            <w:tcW w:w="541" w:type="dxa"/>
            <w:vMerge/>
            <w:tcBorders>
              <w:left w:val="single" w:sz="4" w:space="0" w:color="000000"/>
              <w:bottom w:val="single" w:sz="4" w:space="0" w:color="000000"/>
            </w:tcBorders>
            <w:shd w:val="clear" w:color="auto" w:fill="auto"/>
          </w:tcPr>
          <w:p w:rsidR="00125582" w:rsidRDefault="00125582" w:rsidP="00125582">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25582" w:rsidRPr="00034632" w:rsidRDefault="00125582" w:rsidP="00125582">
            <w:pPr>
              <w:jc w:val="center"/>
              <w:rPr>
                <w:sz w:val="20"/>
                <w:szCs w:val="20"/>
              </w:rPr>
            </w:pPr>
            <w:r>
              <w:rPr>
                <w:sz w:val="20"/>
                <w:szCs w:val="20"/>
              </w:rPr>
              <w:pict>
                <v:shape id="_x0000_i1051" type="#_x0000_t75" style="width:90.35pt;height:27.15pt">
                  <v:imagedata r:id="rId14"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5582" w:rsidRDefault="00125582" w:rsidP="00125582">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3194"/>
    <w:rsid w:val="000A78CD"/>
    <w:rsid w:val="000B3D05"/>
    <w:rsid w:val="000C5D58"/>
    <w:rsid w:val="000D1557"/>
    <w:rsid w:val="000D57F3"/>
    <w:rsid w:val="000F54DF"/>
    <w:rsid w:val="00115A5E"/>
    <w:rsid w:val="00125582"/>
    <w:rsid w:val="0015433D"/>
    <w:rsid w:val="0022291E"/>
    <w:rsid w:val="00233DF6"/>
    <w:rsid w:val="00263FBD"/>
    <w:rsid w:val="0029008D"/>
    <w:rsid w:val="002A2CE4"/>
    <w:rsid w:val="002C65FE"/>
    <w:rsid w:val="003158C7"/>
    <w:rsid w:val="00334B70"/>
    <w:rsid w:val="003613B9"/>
    <w:rsid w:val="00373FBB"/>
    <w:rsid w:val="00404A3F"/>
    <w:rsid w:val="00406E80"/>
    <w:rsid w:val="004532C3"/>
    <w:rsid w:val="00453E57"/>
    <w:rsid w:val="0047549D"/>
    <w:rsid w:val="00483763"/>
    <w:rsid w:val="004B1653"/>
    <w:rsid w:val="004D4FC1"/>
    <w:rsid w:val="004D60DF"/>
    <w:rsid w:val="00504BB1"/>
    <w:rsid w:val="005142F2"/>
    <w:rsid w:val="00515BC7"/>
    <w:rsid w:val="005414C5"/>
    <w:rsid w:val="00542235"/>
    <w:rsid w:val="0056426A"/>
    <w:rsid w:val="0057707D"/>
    <w:rsid w:val="00592895"/>
    <w:rsid w:val="00593597"/>
    <w:rsid w:val="0059667A"/>
    <w:rsid w:val="00645D5B"/>
    <w:rsid w:val="00653E56"/>
    <w:rsid w:val="00691488"/>
    <w:rsid w:val="006A2AF6"/>
    <w:rsid w:val="006C1041"/>
    <w:rsid w:val="0070706C"/>
    <w:rsid w:val="00711775"/>
    <w:rsid w:val="0072280F"/>
    <w:rsid w:val="00735B94"/>
    <w:rsid w:val="00762284"/>
    <w:rsid w:val="00782137"/>
    <w:rsid w:val="00784F6E"/>
    <w:rsid w:val="007948E7"/>
    <w:rsid w:val="007B706D"/>
    <w:rsid w:val="007D7E7C"/>
    <w:rsid w:val="00814F75"/>
    <w:rsid w:val="00815CEF"/>
    <w:rsid w:val="008453E0"/>
    <w:rsid w:val="0085438D"/>
    <w:rsid w:val="008574C2"/>
    <w:rsid w:val="008610A0"/>
    <w:rsid w:val="008D2DE9"/>
    <w:rsid w:val="008E36D6"/>
    <w:rsid w:val="00944C47"/>
    <w:rsid w:val="00945024"/>
    <w:rsid w:val="00946DCA"/>
    <w:rsid w:val="009B1EC1"/>
    <w:rsid w:val="009B4871"/>
    <w:rsid w:val="009B7749"/>
    <w:rsid w:val="009D73CD"/>
    <w:rsid w:val="00A6493F"/>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201BD"/>
    <w:rsid w:val="00D37ED4"/>
    <w:rsid w:val="00D4186D"/>
    <w:rsid w:val="00D5687A"/>
    <w:rsid w:val="00D85D43"/>
    <w:rsid w:val="00DA347C"/>
    <w:rsid w:val="00DD2C86"/>
    <w:rsid w:val="00DE52A8"/>
    <w:rsid w:val="00DF473D"/>
    <w:rsid w:val="00E27017"/>
    <w:rsid w:val="00E6319A"/>
    <w:rsid w:val="00E650F3"/>
    <w:rsid w:val="00E94843"/>
    <w:rsid w:val="00E955C6"/>
    <w:rsid w:val="00EA4216"/>
    <w:rsid w:val="00EC4A4C"/>
    <w:rsid w:val="00ED6994"/>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3</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64</cp:revision>
  <dcterms:created xsi:type="dcterms:W3CDTF">2018-11-17T04:30:00Z</dcterms:created>
  <dcterms:modified xsi:type="dcterms:W3CDTF">2020-12-14T06:55:00Z</dcterms:modified>
</cp:coreProperties>
</file>