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705F3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7705F3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857375"/>
                  <wp:effectExtent l="0" t="0" r="0" b="9525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83" cy="186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D087F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D087F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D087F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D087F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3D087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D087F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087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087F" w:rsidRDefault="003D087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7F" w:rsidRDefault="003D087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7F" w:rsidRDefault="003D087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87F" w:rsidRDefault="003D087F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AD3089">
              <w:rPr>
                <w:sz w:val="20"/>
                <w:szCs w:val="20"/>
              </w:rPr>
              <w:t>канатный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AD308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705F3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3D087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54C" w:rsidRDefault="003D087F" w:rsidP="00D03C4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</w:t>
            </w:r>
            <w:r w:rsidR="00D03C4B">
              <w:rPr>
                <w:sz w:val="20"/>
                <w:szCs w:val="20"/>
              </w:rPr>
              <w:t xml:space="preserve">выполнена из трубы </w:t>
            </w:r>
            <w:r w:rsidR="00D03C4B">
              <w:rPr>
                <w:sz w:val="20"/>
                <w:szCs w:val="20"/>
              </w:rPr>
              <w:t>стальной диаметром не менее 57 мм и толщиной стенки не менее 3 мм</w:t>
            </w:r>
            <w:r w:rsidR="00D03C4B">
              <w:rPr>
                <w:sz w:val="20"/>
                <w:szCs w:val="20"/>
              </w:rPr>
              <w:t xml:space="preserve">. Длина трубы не менее 1940 мм. В трубе выполнены </w:t>
            </w:r>
            <w:r w:rsidR="00054FBF">
              <w:rPr>
                <w:sz w:val="20"/>
                <w:szCs w:val="20"/>
              </w:rPr>
              <w:t xml:space="preserve">сквозные </w:t>
            </w:r>
            <w:r w:rsidR="00D03C4B">
              <w:rPr>
                <w:sz w:val="20"/>
                <w:szCs w:val="20"/>
              </w:rPr>
              <w:t xml:space="preserve">отверстия диаметром не менее 11 мм в количестве 2 шт. </w:t>
            </w:r>
            <w:r w:rsidR="00D03C4B">
              <w:rPr>
                <w:sz w:val="20"/>
                <w:szCs w:val="20"/>
              </w:rPr>
              <w:t>Конец трубы, который бетонируется в землю, закрыт заглушкой пластиковой.</w:t>
            </w:r>
          </w:p>
        </w:tc>
      </w:tr>
      <w:tr w:rsidR="00054FBF" w:rsidTr="006D463E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54FBF" w:rsidRDefault="00054FB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BF" w:rsidRDefault="00054FBF" w:rsidP="00054FB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054FB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54FBF" w:rsidRDefault="00054FB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FBF" w:rsidRDefault="00054FB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BF" w:rsidRDefault="00054FBF" w:rsidP="00054FB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  <w:r>
              <w:rPr>
                <w:sz w:val="20"/>
                <w:szCs w:val="20"/>
              </w:rPr>
              <w:t xml:space="preserve"> выполнена из трубы стальной диаметром не менее 57 мм и толщиной стенки не менее 3 мм. Длина трубы не менее </w:t>
            </w:r>
            <w:r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В местах крепления сферы выполнены </w:t>
            </w:r>
            <w:r>
              <w:rPr>
                <w:sz w:val="20"/>
                <w:szCs w:val="20"/>
              </w:rPr>
              <w:t>сквозные отверстия диаметр</w:t>
            </w:r>
            <w:r>
              <w:rPr>
                <w:sz w:val="20"/>
                <w:szCs w:val="20"/>
              </w:rPr>
              <w:t>ом не менее 11 мм в количестве 8</w:t>
            </w:r>
            <w:r>
              <w:rPr>
                <w:sz w:val="20"/>
                <w:szCs w:val="20"/>
              </w:rPr>
              <w:t xml:space="preserve">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Концы трубы закрыты заглушками пластиковыми.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AD3089">
              <w:rPr>
                <w:sz w:val="20"/>
                <w:szCs w:val="20"/>
              </w:rPr>
              <w:t>канатный</w:t>
            </w:r>
          </w:p>
        </w:tc>
      </w:tr>
      <w:tr w:rsidR="007D6408" w:rsidTr="00DF154C">
        <w:trPr>
          <w:trHeight w:val="1364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DF154C" w:rsidP="001E1C09">
            <w:pPr>
              <w:ind w:left="34" w:firstLine="57"/>
              <w:rPr>
                <w:sz w:val="20"/>
                <w:szCs w:val="20"/>
              </w:rPr>
            </w:pPr>
            <w:r w:rsidRPr="00612CA9">
              <w:rPr>
                <w:sz w:val="20"/>
                <w:szCs w:val="20"/>
              </w:rPr>
              <w:t xml:space="preserve">Лаз должен предоставлять собой канатную сетку </w:t>
            </w:r>
            <w:r>
              <w:rPr>
                <w:sz w:val="20"/>
                <w:szCs w:val="20"/>
              </w:rPr>
              <w:t xml:space="preserve">в виде </w:t>
            </w:r>
            <w:r w:rsidR="001E1C09">
              <w:rPr>
                <w:sz w:val="20"/>
                <w:szCs w:val="20"/>
              </w:rPr>
              <w:t>трех вертикальных</w:t>
            </w:r>
            <w:r>
              <w:rPr>
                <w:sz w:val="20"/>
                <w:szCs w:val="20"/>
              </w:rPr>
              <w:t xml:space="preserve"> частей каната, </w:t>
            </w:r>
            <w:r w:rsidR="001E1C09">
              <w:rPr>
                <w:sz w:val="20"/>
                <w:szCs w:val="20"/>
              </w:rPr>
              <w:t>соединенных одним концом с одной горизонтальной частью каната</w:t>
            </w:r>
            <w:r>
              <w:rPr>
                <w:sz w:val="20"/>
                <w:szCs w:val="20"/>
              </w:rPr>
              <w:t xml:space="preserve">. Размеры сетки в установленном виде вместе с хомутами – не менее </w:t>
            </w:r>
            <w:r w:rsidR="001E1C09">
              <w:rPr>
                <w:sz w:val="20"/>
                <w:szCs w:val="20"/>
              </w:rPr>
              <w:t>1934</w:t>
            </w:r>
            <w:r>
              <w:rPr>
                <w:sz w:val="20"/>
                <w:szCs w:val="20"/>
              </w:rPr>
              <w:t>х1</w:t>
            </w:r>
            <w:r w:rsidR="001E1C09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 xml:space="preserve"> мм</w:t>
            </w:r>
            <w:r w:rsidR="001E1C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Расстояния между крепления хомутов к трубе</w:t>
            </w:r>
            <w:r w:rsidR="001E1C09">
              <w:rPr>
                <w:sz w:val="20"/>
                <w:szCs w:val="20"/>
              </w:rPr>
              <w:t xml:space="preserve"> горизонтальных канатов</w:t>
            </w:r>
            <w:r>
              <w:rPr>
                <w:sz w:val="20"/>
                <w:szCs w:val="20"/>
              </w:rPr>
              <w:t xml:space="preserve"> – не менее </w:t>
            </w:r>
            <w:r w:rsidR="001E1C09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 xml:space="preserve"> мм по осям каната</w:t>
            </w:r>
            <w:r w:rsidRPr="00612CA9">
              <w:rPr>
                <w:sz w:val="20"/>
                <w:szCs w:val="20"/>
              </w:rPr>
              <w:t>.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</w:tbl>
    <w:p w:rsidR="00FD00F7" w:rsidRDefault="00FD00F7">
      <w:bookmarkStart w:id="0" w:name="_GoBack"/>
      <w:bookmarkEnd w:id="0"/>
    </w:p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54FBF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E1C09"/>
    <w:rsid w:val="00250C06"/>
    <w:rsid w:val="00253B6D"/>
    <w:rsid w:val="0029008D"/>
    <w:rsid w:val="002A2CE4"/>
    <w:rsid w:val="003134B7"/>
    <w:rsid w:val="003158C7"/>
    <w:rsid w:val="003D087F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62284"/>
    <w:rsid w:val="007705F3"/>
    <w:rsid w:val="00782137"/>
    <w:rsid w:val="00784F6E"/>
    <w:rsid w:val="007948E7"/>
    <w:rsid w:val="007B085C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AD3089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03C4B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DF154C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64</cp:revision>
  <dcterms:created xsi:type="dcterms:W3CDTF">2018-11-17T04:30:00Z</dcterms:created>
  <dcterms:modified xsi:type="dcterms:W3CDTF">2021-11-16T13:23:00Z</dcterms:modified>
</cp:coreProperties>
</file>