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3158C7">
            <w:pPr>
              <w:snapToGrid w:val="0"/>
              <w:ind w:firstLine="34"/>
              <w:contextualSpacing/>
              <w:rPr>
                <w:sz w:val="20"/>
                <w:szCs w:val="20"/>
              </w:rPr>
            </w:pPr>
            <w:r>
              <w:rPr>
                <w:sz w:val="20"/>
                <w:szCs w:val="20"/>
              </w:rPr>
              <w:t>Примерный эскиз</w:t>
            </w:r>
          </w:p>
          <w:p w:rsidR="00A6493F" w:rsidRDefault="00EA30BD" w:rsidP="00A826B0">
            <w:pPr>
              <w:rPr>
                <w:sz w:val="20"/>
                <w:szCs w:val="20"/>
              </w:rPr>
            </w:pPr>
            <w:r>
              <w:rPr>
                <w:rFonts w:ascii="Arial" w:hAnsi="Arial" w:cs="Arial"/>
                <w:b/>
                <w:noProof/>
                <w:sz w:val="28"/>
                <w:szCs w:val="28"/>
                <w:lang w:eastAsia="ru-RU"/>
              </w:rPr>
              <w:drawing>
                <wp:inline distT="0" distB="0" distL="0" distR="0">
                  <wp:extent cx="1122363" cy="752475"/>
                  <wp:effectExtent l="0" t="0" r="1905" b="0"/>
                  <wp:docPr id="1" name="Рисунок 1"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9479" cy="757246"/>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703C4F" w:rsidP="00703C4F">
            <w:pPr>
              <w:snapToGrid w:val="0"/>
              <w:ind w:firstLine="34"/>
              <w:contextualSpacing/>
              <w:jc w:val="center"/>
              <w:rPr>
                <w:sz w:val="20"/>
                <w:szCs w:val="20"/>
              </w:rPr>
            </w:pPr>
            <w:r>
              <w:rPr>
                <w:sz w:val="20"/>
                <w:szCs w:val="20"/>
              </w:rPr>
              <w:t xml:space="preserve">Внешние размеры </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EA30BD" w:rsidP="00265180">
            <w:pPr>
              <w:snapToGrid w:val="0"/>
              <w:ind w:firstLine="34"/>
              <w:contextualSpacing/>
              <w:jc w:val="center"/>
              <w:rPr>
                <w:sz w:val="20"/>
                <w:szCs w:val="20"/>
              </w:rPr>
            </w:pPr>
            <w:r>
              <w:rPr>
                <w:sz w:val="20"/>
                <w:szCs w:val="20"/>
              </w:rPr>
              <w:t>2200</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EA30BD" w:rsidP="00511205">
            <w:pPr>
              <w:snapToGrid w:val="0"/>
              <w:ind w:firstLine="34"/>
              <w:contextualSpacing/>
              <w:jc w:val="center"/>
              <w:rPr>
                <w:sz w:val="20"/>
                <w:szCs w:val="20"/>
              </w:rPr>
            </w:pPr>
            <w:r>
              <w:rPr>
                <w:sz w:val="20"/>
                <w:szCs w:val="20"/>
              </w:rPr>
              <w:t>2200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EA30BD" w:rsidP="00511205">
            <w:pPr>
              <w:snapToGrid w:val="0"/>
              <w:ind w:firstLine="34"/>
              <w:contextualSpacing/>
              <w:jc w:val="center"/>
              <w:rPr>
                <w:sz w:val="20"/>
                <w:szCs w:val="20"/>
              </w:rPr>
            </w:pPr>
            <w:r>
              <w:rPr>
                <w:sz w:val="20"/>
                <w:szCs w:val="20"/>
              </w:rPr>
              <w:t>596</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65180" w:rsidP="003158C7">
            <w:pPr>
              <w:snapToGrid w:val="0"/>
              <w:ind w:firstLine="34"/>
              <w:contextualSpacing/>
              <w:rPr>
                <w:sz w:val="20"/>
                <w:szCs w:val="20"/>
              </w:rPr>
            </w:pPr>
            <w:r>
              <w:rPr>
                <w:sz w:val="20"/>
                <w:szCs w:val="20"/>
              </w:rPr>
              <w:t>Стенка</w:t>
            </w:r>
            <w:r w:rsidR="00A6493F" w:rsidRPr="003158C7">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265180" w:rsidP="00192EF7">
            <w:pPr>
              <w:snapToGrid w:val="0"/>
              <w:ind w:firstLine="34"/>
              <w:contextualSpacing/>
              <w:jc w:val="center"/>
              <w:rPr>
                <w:sz w:val="20"/>
                <w:szCs w:val="20"/>
              </w:rPr>
            </w:pPr>
            <w:r>
              <w:rPr>
                <w:sz w:val="20"/>
                <w:szCs w:val="20"/>
              </w:rPr>
              <w:t>4</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EA30BD" w:rsidP="003158C7">
            <w:pPr>
              <w:snapToGrid w:val="0"/>
              <w:ind w:firstLine="34"/>
              <w:contextualSpacing/>
              <w:rPr>
                <w:sz w:val="20"/>
                <w:szCs w:val="20"/>
              </w:rPr>
            </w:pPr>
            <w:r>
              <w:rPr>
                <w:sz w:val="20"/>
                <w:szCs w:val="20"/>
              </w:rPr>
              <w:t>Пенек,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EA30BD" w:rsidP="00192EF7">
            <w:pPr>
              <w:snapToGrid w:val="0"/>
              <w:ind w:firstLine="34"/>
              <w:contextualSpacing/>
              <w:jc w:val="center"/>
              <w:rPr>
                <w:sz w:val="20"/>
                <w:szCs w:val="20"/>
              </w:rPr>
            </w:pPr>
            <w:r>
              <w:rPr>
                <w:sz w:val="20"/>
                <w:szCs w:val="20"/>
              </w:rPr>
              <w:t>1</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265180" w:rsidP="00EA30BD">
            <w:pPr>
              <w:snapToGrid w:val="0"/>
              <w:contextualSpacing/>
              <w:rPr>
                <w:sz w:val="20"/>
                <w:szCs w:val="20"/>
              </w:rPr>
            </w:pPr>
            <w:r>
              <w:rPr>
                <w:sz w:val="20"/>
                <w:szCs w:val="20"/>
              </w:rPr>
              <w:t xml:space="preserve"> </w:t>
            </w:r>
            <w:r w:rsidR="00EA30BD">
              <w:rPr>
                <w:sz w:val="20"/>
                <w:szCs w:val="20"/>
              </w:rPr>
              <w:t>Крышка</w:t>
            </w:r>
            <w:r w:rsidRPr="003158C7">
              <w:rPr>
                <w:sz w:val="20"/>
                <w:szCs w:val="20"/>
              </w:rPr>
              <w:t xml:space="preserve">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265180" w:rsidP="00192EF7">
            <w:pPr>
              <w:snapToGrid w:val="0"/>
              <w:ind w:firstLine="34"/>
              <w:contextualSpacing/>
              <w:jc w:val="center"/>
              <w:rPr>
                <w:sz w:val="20"/>
                <w:szCs w:val="20"/>
              </w:rPr>
            </w:pPr>
            <w:r>
              <w:rPr>
                <w:sz w:val="20"/>
                <w:szCs w:val="20"/>
              </w:rPr>
              <w:t>4</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EA30BD" w:rsidP="00EA30BD">
            <w:pPr>
              <w:snapToGrid w:val="0"/>
              <w:contextualSpacing/>
              <w:rPr>
                <w:sz w:val="20"/>
                <w:szCs w:val="20"/>
              </w:rPr>
            </w:pPr>
            <w:r>
              <w:rPr>
                <w:sz w:val="20"/>
                <w:szCs w:val="20"/>
              </w:rPr>
              <w:t>Крышка с ручками,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EA30BD" w:rsidP="00192EF7">
            <w:pPr>
              <w:snapToGrid w:val="0"/>
              <w:ind w:firstLine="34"/>
              <w:contextualSpacing/>
              <w:jc w:val="center"/>
              <w:rPr>
                <w:sz w:val="20"/>
                <w:szCs w:val="20"/>
              </w:rPr>
            </w:pPr>
            <w:r>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1A084E" w:rsidP="009B43FE">
            <w:pPr>
              <w:snapToGrid w:val="0"/>
              <w:ind w:firstLine="34"/>
              <w:contextualSpacing/>
              <w:rPr>
                <w:sz w:val="20"/>
                <w:szCs w:val="20"/>
              </w:rPr>
            </w:pPr>
            <w:r>
              <w:rPr>
                <w:sz w:val="20"/>
                <w:szCs w:val="20"/>
              </w:rPr>
              <w:t>Стойка</w:t>
            </w:r>
            <w:r w:rsidR="00DB0FFF">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1A084E" w:rsidP="003158C7">
            <w:pPr>
              <w:snapToGrid w:val="0"/>
              <w:ind w:firstLine="34"/>
              <w:contextualSpacing/>
              <w:jc w:val="center"/>
              <w:rPr>
                <w:sz w:val="20"/>
                <w:szCs w:val="20"/>
              </w:rPr>
            </w:pPr>
            <w:r>
              <w:rPr>
                <w:sz w:val="20"/>
                <w:szCs w:val="20"/>
              </w:rPr>
              <w:t>4</w:t>
            </w:r>
          </w:p>
        </w:tc>
      </w:tr>
      <w:tr w:rsidR="006933B9" w:rsidTr="00D20853">
        <w:trPr>
          <w:trHeight w:val="130"/>
        </w:trPr>
        <w:tc>
          <w:tcPr>
            <w:tcW w:w="541" w:type="dxa"/>
            <w:vMerge/>
            <w:tcBorders>
              <w:left w:val="single" w:sz="4" w:space="0" w:color="000000"/>
            </w:tcBorders>
            <w:shd w:val="clear" w:color="auto" w:fill="auto"/>
          </w:tcPr>
          <w:p w:rsidR="006933B9" w:rsidRDefault="006933B9"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933B9" w:rsidRDefault="006933B9"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933B9" w:rsidRDefault="001A084E" w:rsidP="009B43FE">
            <w:pPr>
              <w:snapToGrid w:val="0"/>
              <w:ind w:firstLine="34"/>
              <w:contextualSpacing/>
              <w:rPr>
                <w:sz w:val="20"/>
                <w:szCs w:val="20"/>
              </w:rPr>
            </w:pPr>
            <w:r>
              <w:rPr>
                <w:sz w:val="20"/>
                <w:szCs w:val="20"/>
              </w:rPr>
              <w:t>Стойка средняя</w:t>
            </w:r>
            <w:r w:rsidR="00DB0FFF">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933B9" w:rsidRDefault="00EA30BD" w:rsidP="003158C7">
            <w:pPr>
              <w:snapToGrid w:val="0"/>
              <w:ind w:firstLine="34"/>
              <w:contextualSpacing/>
              <w:jc w:val="center"/>
              <w:rPr>
                <w:sz w:val="20"/>
                <w:szCs w:val="20"/>
              </w:rPr>
            </w:pPr>
            <w:r>
              <w:rPr>
                <w:sz w:val="20"/>
                <w:szCs w:val="20"/>
              </w:rPr>
              <w:t>8</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A6493F" w:rsidTr="00865945">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3F" w:rsidRPr="00034632" w:rsidRDefault="001A084E" w:rsidP="00DE52A8">
            <w:pPr>
              <w:snapToGrid w:val="0"/>
              <w:ind w:firstLine="34"/>
              <w:contextualSpacing/>
              <w:jc w:val="center"/>
              <w:rPr>
                <w:bCs/>
                <w:sz w:val="20"/>
                <w:szCs w:val="20"/>
              </w:rPr>
            </w:pPr>
            <w:r>
              <w:rPr>
                <w:sz w:val="20"/>
                <w:szCs w:val="20"/>
              </w:rPr>
              <w:t>Стенка</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A6493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36969" w:rsidRDefault="001A084E" w:rsidP="00EA30BD">
            <w:pPr>
              <w:snapToGrid w:val="0"/>
              <w:ind w:firstLine="34"/>
              <w:contextualSpacing/>
              <w:rPr>
                <w:bCs/>
                <w:sz w:val="20"/>
                <w:szCs w:val="20"/>
              </w:rPr>
            </w:pPr>
            <w:r>
              <w:rPr>
                <w:sz w:val="20"/>
                <w:szCs w:val="20"/>
              </w:rPr>
              <w:t>Стенка выполнена из фанеры ФСФ толщиной не менее 18 мм, габаритами не менее 1</w:t>
            </w:r>
            <w:r w:rsidR="00EA30BD">
              <w:rPr>
                <w:sz w:val="20"/>
                <w:szCs w:val="20"/>
              </w:rPr>
              <w:t>982</w:t>
            </w:r>
            <w:r>
              <w:rPr>
                <w:sz w:val="20"/>
                <w:szCs w:val="20"/>
              </w:rPr>
              <w:t>х200 мм.</w:t>
            </w:r>
            <w:r w:rsidR="0001098A">
              <w:rPr>
                <w:sz w:val="20"/>
                <w:szCs w:val="20"/>
              </w:rPr>
              <w:t xml:space="preserve"> В стенке выполнены отверстия диаметром 12 мм в количестве </w:t>
            </w:r>
            <w:r w:rsidR="00EA30BD">
              <w:rPr>
                <w:sz w:val="20"/>
                <w:szCs w:val="20"/>
              </w:rPr>
              <w:t>12</w:t>
            </w:r>
            <w:r w:rsidR="0001098A">
              <w:rPr>
                <w:sz w:val="20"/>
                <w:szCs w:val="20"/>
              </w:rPr>
              <w:t xml:space="preserve"> шт. </w:t>
            </w:r>
          </w:p>
        </w:tc>
      </w:tr>
      <w:tr w:rsidR="00EA30BD" w:rsidTr="00DC352B">
        <w:trPr>
          <w:trHeight w:val="131"/>
        </w:trPr>
        <w:tc>
          <w:tcPr>
            <w:tcW w:w="541" w:type="dxa"/>
            <w:tcBorders>
              <w:left w:val="single" w:sz="4" w:space="0" w:color="000000"/>
            </w:tcBorders>
            <w:shd w:val="clear" w:color="auto" w:fill="auto"/>
          </w:tcPr>
          <w:p w:rsidR="00EA30BD" w:rsidRDefault="00EA30B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30BD" w:rsidRDefault="00EA30BD" w:rsidP="00EA30BD">
            <w:pPr>
              <w:snapToGrid w:val="0"/>
              <w:ind w:firstLine="34"/>
              <w:contextualSpacing/>
              <w:jc w:val="center"/>
              <w:rPr>
                <w:sz w:val="20"/>
                <w:szCs w:val="20"/>
              </w:rPr>
            </w:pPr>
            <w:r>
              <w:rPr>
                <w:sz w:val="20"/>
                <w:szCs w:val="20"/>
              </w:rPr>
              <w:t>Пенек</w:t>
            </w:r>
          </w:p>
        </w:tc>
      </w:tr>
      <w:tr w:rsidR="00EA30BD" w:rsidTr="000F54DF">
        <w:trPr>
          <w:trHeight w:val="131"/>
        </w:trPr>
        <w:tc>
          <w:tcPr>
            <w:tcW w:w="541" w:type="dxa"/>
            <w:tcBorders>
              <w:left w:val="single" w:sz="4" w:space="0" w:color="000000"/>
            </w:tcBorders>
            <w:shd w:val="clear" w:color="auto" w:fill="auto"/>
          </w:tcPr>
          <w:p w:rsidR="00EA30BD" w:rsidRDefault="00EA30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EA30BD" w:rsidRDefault="00EA30BD"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A30BD" w:rsidRDefault="00EA30BD" w:rsidP="00EA30BD">
            <w:pPr>
              <w:snapToGrid w:val="0"/>
              <w:ind w:firstLine="34"/>
              <w:contextualSpacing/>
              <w:rPr>
                <w:sz w:val="20"/>
                <w:szCs w:val="20"/>
              </w:rPr>
            </w:pPr>
            <w:r>
              <w:rPr>
                <w:sz w:val="20"/>
                <w:szCs w:val="20"/>
              </w:rPr>
              <w:t xml:space="preserve">Пенек состоит из крышки, стенок и стойки. Крышка выполнена из фанеры ФСФ толщиной не менее 18 мм размерами не менее 350х350 мм. Стенки выполнены из ФСФ толщиной не менее 18 мм габаритами не менее 482х232 мм. Стойка выполнена из листа толщиной не менее 2 мм в виде уголка с размерами не менее 46х46 мм длиной не менее 398 мм в согнутом виде. Снизу на стойке имеется отгиб со </w:t>
            </w:r>
            <w:proofErr w:type="spellStart"/>
            <w:r>
              <w:rPr>
                <w:sz w:val="20"/>
                <w:szCs w:val="20"/>
              </w:rPr>
              <w:t>скруглением</w:t>
            </w:r>
            <w:proofErr w:type="spellEnd"/>
            <w:r>
              <w:rPr>
                <w:sz w:val="20"/>
                <w:szCs w:val="20"/>
              </w:rPr>
              <w:t xml:space="preserve">. </w:t>
            </w:r>
          </w:p>
        </w:tc>
      </w:tr>
      <w:tr w:rsidR="009A066F" w:rsidTr="00560DA4">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066F" w:rsidRDefault="00EA30BD" w:rsidP="009A066F">
            <w:pPr>
              <w:snapToGrid w:val="0"/>
              <w:ind w:firstLine="34"/>
              <w:contextualSpacing/>
              <w:jc w:val="center"/>
              <w:rPr>
                <w:sz w:val="20"/>
                <w:szCs w:val="20"/>
              </w:rPr>
            </w:pPr>
            <w:r>
              <w:rPr>
                <w:sz w:val="20"/>
                <w:szCs w:val="20"/>
              </w:rPr>
              <w:t>Крышка</w:t>
            </w:r>
          </w:p>
        </w:tc>
      </w:tr>
      <w:tr w:rsidR="009A066F" w:rsidTr="000F54DF">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A066F" w:rsidRDefault="009A066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B150A" w:rsidRDefault="00EA30BD" w:rsidP="00EA30BD">
            <w:pPr>
              <w:snapToGrid w:val="0"/>
              <w:ind w:firstLine="34"/>
              <w:contextualSpacing/>
              <w:rPr>
                <w:sz w:val="20"/>
                <w:szCs w:val="20"/>
              </w:rPr>
            </w:pPr>
            <w:r>
              <w:rPr>
                <w:sz w:val="20"/>
                <w:szCs w:val="20"/>
              </w:rPr>
              <w:t>Крышка</w:t>
            </w:r>
            <w:r>
              <w:rPr>
                <w:sz w:val="20"/>
                <w:szCs w:val="20"/>
              </w:rPr>
              <w:t xml:space="preserve"> выполнен</w:t>
            </w:r>
            <w:r>
              <w:rPr>
                <w:sz w:val="20"/>
                <w:szCs w:val="20"/>
              </w:rPr>
              <w:t>а</w:t>
            </w:r>
            <w:r>
              <w:rPr>
                <w:sz w:val="20"/>
                <w:szCs w:val="20"/>
              </w:rPr>
              <w:t xml:space="preserve"> из фанеры ФСФ толщиной не менее 18 мм, габаритами не менее 1</w:t>
            </w:r>
            <w:r>
              <w:rPr>
                <w:sz w:val="20"/>
                <w:szCs w:val="20"/>
              </w:rPr>
              <w:t>379</w:t>
            </w:r>
            <w:r>
              <w:rPr>
                <w:sz w:val="20"/>
                <w:szCs w:val="20"/>
              </w:rPr>
              <w:t>х</w:t>
            </w:r>
            <w:r>
              <w:rPr>
                <w:sz w:val="20"/>
                <w:szCs w:val="20"/>
              </w:rPr>
              <w:t>739</w:t>
            </w:r>
            <w:r>
              <w:rPr>
                <w:sz w:val="20"/>
                <w:szCs w:val="20"/>
              </w:rPr>
              <w:t xml:space="preserve"> мм. </w:t>
            </w:r>
            <w:r>
              <w:rPr>
                <w:sz w:val="20"/>
                <w:szCs w:val="20"/>
              </w:rPr>
              <w:t>С длинной стороны</w:t>
            </w:r>
            <w:r>
              <w:rPr>
                <w:sz w:val="20"/>
                <w:szCs w:val="20"/>
              </w:rPr>
              <w:t xml:space="preserve"> выполнены два паза под петли, глубиной 2 мм размерами не менее 113х27,5 мм.</w:t>
            </w:r>
            <w:r>
              <w:rPr>
                <w:sz w:val="20"/>
                <w:szCs w:val="20"/>
              </w:rPr>
              <w:t xml:space="preserve"> Крышка выполнена в виде треугольника равнобедренного, радиусы </w:t>
            </w:r>
            <w:proofErr w:type="spellStart"/>
            <w:r>
              <w:rPr>
                <w:sz w:val="20"/>
                <w:szCs w:val="20"/>
              </w:rPr>
              <w:t>скругления</w:t>
            </w:r>
            <w:proofErr w:type="spellEnd"/>
            <w:r>
              <w:rPr>
                <w:sz w:val="20"/>
                <w:szCs w:val="20"/>
              </w:rPr>
              <w:t xml:space="preserve"> углов не менее 50 мм. </w:t>
            </w:r>
          </w:p>
        </w:tc>
      </w:tr>
      <w:tr w:rsidR="007D6408" w:rsidTr="00C739DB">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408" w:rsidRDefault="00EA30BD" w:rsidP="007D6408">
            <w:pPr>
              <w:snapToGrid w:val="0"/>
              <w:ind w:firstLine="34"/>
              <w:contextualSpacing/>
              <w:jc w:val="center"/>
              <w:rPr>
                <w:sz w:val="20"/>
                <w:szCs w:val="20"/>
              </w:rPr>
            </w:pPr>
            <w:r>
              <w:rPr>
                <w:sz w:val="20"/>
                <w:szCs w:val="20"/>
              </w:rPr>
              <w:t>Крышка с ручками</w:t>
            </w:r>
          </w:p>
        </w:tc>
      </w:tr>
      <w:tr w:rsidR="00511205" w:rsidTr="000F54DF">
        <w:trPr>
          <w:trHeight w:val="131"/>
        </w:trPr>
        <w:tc>
          <w:tcPr>
            <w:tcW w:w="541" w:type="dxa"/>
            <w:tcBorders>
              <w:left w:val="single" w:sz="4" w:space="0" w:color="000000"/>
            </w:tcBorders>
            <w:shd w:val="clear" w:color="auto" w:fill="auto"/>
          </w:tcPr>
          <w:p w:rsidR="00511205" w:rsidRDefault="00511205"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1205" w:rsidRDefault="00511205"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1205" w:rsidRDefault="00EA30BD" w:rsidP="00EA30BD">
            <w:pPr>
              <w:snapToGrid w:val="0"/>
              <w:ind w:firstLine="34"/>
              <w:contextualSpacing/>
              <w:rPr>
                <w:sz w:val="20"/>
                <w:szCs w:val="20"/>
              </w:rPr>
            </w:pPr>
            <w:r>
              <w:rPr>
                <w:sz w:val="20"/>
                <w:szCs w:val="20"/>
              </w:rPr>
              <w:t xml:space="preserve">Крышка </w:t>
            </w:r>
            <w:r>
              <w:rPr>
                <w:sz w:val="20"/>
                <w:szCs w:val="20"/>
              </w:rPr>
              <w:t xml:space="preserve">с ручками </w:t>
            </w:r>
            <w:r>
              <w:rPr>
                <w:sz w:val="20"/>
                <w:szCs w:val="20"/>
              </w:rPr>
              <w:t xml:space="preserve">выполнена из фанеры ФСФ толщиной не менее 18 мм, габаритами не менее </w:t>
            </w:r>
            <w:r>
              <w:rPr>
                <w:sz w:val="20"/>
                <w:szCs w:val="20"/>
              </w:rPr>
              <w:t>846</w:t>
            </w:r>
            <w:r>
              <w:rPr>
                <w:sz w:val="20"/>
                <w:szCs w:val="20"/>
              </w:rPr>
              <w:t>х</w:t>
            </w:r>
            <w:r>
              <w:rPr>
                <w:sz w:val="20"/>
                <w:szCs w:val="20"/>
              </w:rPr>
              <w:t>1444</w:t>
            </w:r>
            <w:r>
              <w:rPr>
                <w:sz w:val="20"/>
                <w:szCs w:val="20"/>
              </w:rPr>
              <w:t xml:space="preserve"> мм. С длинной стороны выполнены два паза под петли, глубиной 2 мм размерами не менее 113х27,5 мм. Крышка выполнена в виде треугольника равнобедренного, радиусы </w:t>
            </w:r>
            <w:proofErr w:type="spellStart"/>
            <w:r>
              <w:rPr>
                <w:sz w:val="20"/>
                <w:szCs w:val="20"/>
              </w:rPr>
              <w:t>скругления</w:t>
            </w:r>
            <w:proofErr w:type="spellEnd"/>
            <w:r>
              <w:rPr>
                <w:sz w:val="20"/>
                <w:szCs w:val="20"/>
              </w:rPr>
              <w:t xml:space="preserve"> углов не менее 50 мм</w:t>
            </w:r>
            <w:r>
              <w:rPr>
                <w:sz w:val="20"/>
                <w:szCs w:val="20"/>
              </w:rPr>
              <w:t xml:space="preserve">. Параллельно двух внешних равных бедрах выполнены два паза размерами не менее 100х30 мм на расстоянии 40 мм от края ребра крышки до края паза. Пазы выполнены на расстоянии не менее 346 мм от </w:t>
            </w:r>
            <w:r>
              <w:rPr>
                <w:sz w:val="20"/>
                <w:szCs w:val="20"/>
              </w:rPr>
              <w:lastRenderedPageBreak/>
              <w:t>длинной стороны крышки.</w:t>
            </w:r>
          </w:p>
        </w:tc>
      </w:tr>
      <w:tr w:rsidR="00CF2664" w:rsidTr="00236977">
        <w:trPr>
          <w:trHeight w:val="131"/>
        </w:trPr>
        <w:tc>
          <w:tcPr>
            <w:tcW w:w="541" w:type="dxa"/>
            <w:tcBorders>
              <w:left w:val="single" w:sz="4" w:space="0" w:color="000000"/>
            </w:tcBorders>
            <w:shd w:val="clear" w:color="auto" w:fill="auto"/>
          </w:tcPr>
          <w:p w:rsidR="00CF2664" w:rsidRDefault="00CF2664" w:rsidP="00511205">
            <w:pPr>
              <w:snapToGrid w:val="0"/>
              <w:spacing w:before="20" w:after="20"/>
              <w:ind w:left="30" w:right="30"/>
              <w:jc w:val="center"/>
              <w:rPr>
                <w:sz w:val="20"/>
                <w:szCs w:val="20"/>
              </w:rPr>
            </w:pPr>
            <w:bookmarkStart w:id="0" w:name="_GoBack"/>
            <w:bookmarkEnd w:id="0"/>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2664" w:rsidRDefault="00790565" w:rsidP="00790565">
            <w:pPr>
              <w:snapToGrid w:val="0"/>
              <w:ind w:firstLine="34"/>
              <w:contextualSpacing/>
              <w:jc w:val="center"/>
              <w:rPr>
                <w:sz w:val="20"/>
                <w:szCs w:val="20"/>
              </w:rPr>
            </w:pPr>
            <w:r>
              <w:rPr>
                <w:sz w:val="20"/>
                <w:szCs w:val="20"/>
              </w:rPr>
              <w:t>Стойка</w:t>
            </w:r>
          </w:p>
        </w:tc>
      </w:tr>
      <w:tr w:rsidR="00CF2664" w:rsidTr="000F54DF">
        <w:trPr>
          <w:trHeight w:val="131"/>
        </w:trPr>
        <w:tc>
          <w:tcPr>
            <w:tcW w:w="541" w:type="dxa"/>
            <w:tcBorders>
              <w:left w:val="single" w:sz="4" w:space="0" w:color="000000"/>
            </w:tcBorders>
            <w:shd w:val="clear" w:color="auto" w:fill="auto"/>
          </w:tcPr>
          <w:p w:rsidR="00CF2664" w:rsidRDefault="00CF2664"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CF2664" w:rsidRDefault="00CF2664"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F2664" w:rsidRDefault="00790565" w:rsidP="00CF2664">
            <w:pPr>
              <w:snapToGrid w:val="0"/>
              <w:ind w:firstLine="34"/>
              <w:contextualSpacing/>
              <w:rPr>
                <w:sz w:val="20"/>
                <w:szCs w:val="20"/>
              </w:rPr>
            </w:pPr>
            <w:r w:rsidRPr="00D45F2A">
              <w:rPr>
                <w:sz w:val="20"/>
                <w:szCs w:val="20"/>
              </w:rPr>
              <w:t>В углах песочницы должны находиться стойки угловые со стороной угла не более 46 мм, изготовленные из листовой стали толщиной не менее 2 мм длиной 398 мм</w:t>
            </w:r>
            <w:r>
              <w:rPr>
                <w:sz w:val="20"/>
                <w:szCs w:val="20"/>
              </w:rPr>
              <w:t>.</w:t>
            </w:r>
            <w:r w:rsidRPr="00D45F2A">
              <w:rPr>
                <w:sz w:val="20"/>
                <w:szCs w:val="20"/>
              </w:rPr>
              <w:t xml:space="preserve"> Нижний торец стойки образуется подгибом. К угловым стойкам должны крепиться посредством резьбовых соединений стенки</w:t>
            </w:r>
          </w:p>
        </w:tc>
      </w:tr>
      <w:tr w:rsidR="00CF2664" w:rsidTr="00190E7D">
        <w:trPr>
          <w:trHeight w:val="131"/>
        </w:trPr>
        <w:tc>
          <w:tcPr>
            <w:tcW w:w="541" w:type="dxa"/>
            <w:tcBorders>
              <w:left w:val="single" w:sz="4" w:space="0" w:color="000000"/>
            </w:tcBorders>
            <w:shd w:val="clear" w:color="auto" w:fill="auto"/>
          </w:tcPr>
          <w:p w:rsidR="00CF2664" w:rsidRDefault="00CF2664"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2664" w:rsidRDefault="00790565" w:rsidP="00790565">
            <w:pPr>
              <w:snapToGrid w:val="0"/>
              <w:ind w:firstLine="34"/>
              <w:contextualSpacing/>
              <w:jc w:val="center"/>
              <w:rPr>
                <w:sz w:val="20"/>
                <w:szCs w:val="20"/>
              </w:rPr>
            </w:pPr>
            <w:r>
              <w:rPr>
                <w:sz w:val="20"/>
                <w:szCs w:val="20"/>
              </w:rPr>
              <w:t>Стойка средняя</w:t>
            </w:r>
          </w:p>
        </w:tc>
      </w:tr>
      <w:tr w:rsidR="00CF2664" w:rsidTr="000F54DF">
        <w:trPr>
          <w:trHeight w:val="131"/>
        </w:trPr>
        <w:tc>
          <w:tcPr>
            <w:tcW w:w="541" w:type="dxa"/>
            <w:tcBorders>
              <w:left w:val="single" w:sz="4" w:space="0" w:color="000000"/>
            </w:tcBorders>
            <w:shd w:val="clear" w:color="auto" w:fill="auto"/>
          </w:tcPr>
          <w:p w:rsidR="00CF2664" w:rsidRDefault="00CF2664"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CF2664" w:rsidRDefault="00CF2664"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F2664" w:rsidRDefault="00790565" w:rsidP="00CF2664">
            <w:pPr>
              <w:snapToGrid w:val="0"/>
              <w:ind w:firstLine="34"/>
              <w:contextualSpacing/>
              <w:rPr>
                <w:sz w:val="20"/>
                <w:szCs w:val="20"/>
              </w:rPr>
            </w:pPr>
            <w:r w:rsidRPr="00D45F2A">
              <w:rPr>
                <w:sz w:val="20"/>
                <w:szCs w:val="20"/>
              </w:rPr>
              <w:t>Для жесткости посередине стенок должны быть закреплены средние стойки, изготовленные из стального листа толщиной не менее 2 мм с отогнутым и приваренным ребром жесткости. Средняя стойка должна иметь отверстие на отогнутом фланце для крепления доски и два отверстия на средней части для крепления к стенке.</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34632"/>
    <w:rsid w:val="00036969"/>
    <w:rsid w:val="00036C78"/>
    <w:rsid w:val="00051847"/>
    <w:rsid w:val="00086B74"/>
    <w:rsid w:val="000A78CD"/>
    <w:rsid w:val="000B150A"/>
    <w:rsid w:val="000B3D05"/>
    <w:rsid w:val="000B49D1"/>
    <w:rsid w:val="000C5D58"/>
    <w:rsid w:val="000D57F3"/>
    <w:rsid w:val="000E2139"/>
    <w:rsid w:val="000F54DF"/>
    <w:rsid w:val="00115A5E"/>
    <w:rsid w:val="00122100"/>
    <w:rsid w:val="00192EF7"/>
    <w:rsid w:val="001A084E"/>
    <w:rsid w:val="00253B6D"/>
    <w:rsid w:val="00265180"/>
    <w:rsid w:val="0029008D"/>
    <w:rsid w:val="002A2CE4"/>
    <w:rsid w:val="003158C7"/>
    <w:rsid w:val="00406E80"/>
    <w:rsid w:val="004532C3"/>
    <w:rsid w:val="0047549D"/>
    <w:rsid w:val="00483763"/>
    <w:rsid w:val="004D4FC1"/>
    <w:rsid w:val="00511205"/>
    <w:rsid w:val="005142F2"/>
    <w:rsid w:val="0056426A"/>
    <w:rsid w:val="00592895"/>
    <w:rsid w:val="00593597"/>
    <w:rsid w:val="005A6A51"/>
    <w:rsid w:val="00645D5B"/>
    <w:rsid w:val="00653E56"/>
    <w:rsid w:val="00691488"/>
    <w:rsid w:val="006933B9"/>
    <w:rsid w:val="006C1041"/>
    <w:rsid w:val="006E3C01"/>
    <w:rsid w:val="00703C4F"/>
    <w:rsid w:val="0072280F"/>
    <w:rsid w:val="00762284"/>
    <w:rsid w:val="00782137"/>
    <w:rsid w:val="00784F6E"/>
    <w:rsid w:val="00790565"/>
    <w:rsid w:val="007948E7"/>
    <w:rsid w:val="007D6408"/>
    <w:rsid w:val="00814F75"/>
    <w:rsid w:val="008574C2"/>
    <w:rsid w:val="008735B1"/>
    <w:rsid w:val="008C4118"/>
    <w:rsid w:val="009A066F"/>
    <w:rsid w:val="009B43FE"/>
    <w:rsid w:val="009B7749"/>
    <w:rsid w:val="009D73CD"/>
    <w:rsid w:val="00A6493F"/>
    <w:rsid w:val="00A826B0"/>
    <w:rsid w:val="00A95E85"/>
    <w:rsid w:val="00AC67BC"/>
    <w:rsid w:val="00B1618B"/>
    <w:rsid w:val="00B3118E"/>
    <w:rsid w:val="00B60488"/>
    <w:rsid w:val="00B80CE8"/>
    <w:rsid w:val="00BA5B3C"/>
    <w:rsid w:val="00BB745A"/>
    <w:rsid w:val="00BB7614"/>
    <w:rsid w:val="00BD4AE6"/>
    <w:rsid w:val="00BE0CC3"/>
    <w:rsid w:val="00C27A18"/>
    <w:rsid w:val="00C87F31"/>
    <w:rsid w:val="00CB58D5"/>
    <w:rsid w:val="00CF2664"/>
    <w:rsid w:val="00CF6C49"/>
    <w:rsid w:val="00D22B18"/>
    <w:rsid w:val="00D37ED4"/>
    <w:rsid w:val="00D4186D"/>
    <w:rsid w:val="00D85D43"/>
    <w:rsid w:val="00DB0FFF"/>
    <w:rsid w:val="00DD2C86"/>
    <w:rsid w:val="00DE52A8"/>
    <w:rsid w:val="00E27017"/>
    <w:rsid w:val="00E3093D"/>
    <w:rsid w:val="00E6319A"/>
    <w:rsid w:val="00E650F3"/>
    <w:rsid w:val="00E94843"/>
    <w:rsid w:val="00EA30BD"/>
    <w:rsid w:val="00EA4216"/>
    <w:rsid w:val="00EE2FA5"/>
    <w:rsid w:val="00EF7ECF"/>
    <w:rsid w:val="00F03328"/>
    <w:rsid w:val="00F32E10"/>
    <w:rsid w:val="00F8223B"/>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2</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58</cp:revision>
  <dcterms:created xsi:type="dcterms:W3CDTF">2018-11-17T04:30:00Z</dcterms:created>
  <dcterms:modified xsi:type="dcterms:W3CDTF">2021-09-29T07:34:00Z</dcterms:modified>
</cp:coreProperties>
</file>