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AC" w:rsidRPr="00F376AC" w:rsidRDefault="00F376AC" w:rsidP="00F376AC">
      <w:pPr>
        <w:spacing w:line="240" w:lineRule="auto"/>
        <w:rPr>
          <w:rFonts w:ascii="Times New Roman" w:hAnsi="Times New Roman" w:cs="Times New Roman"/>
          <w:b/>
          <w:spacing w:val="-2"/>
          <w:sz w:val="44"/>
          <w:szCs w:val="44"/>
        </w:rPr>
      </w:pPr>
      <w:r w:rsidRPr="00F376AC">
        <w:rPr>
          <w:rFonts w:ascii="Times New Roman" w:hAnsi="Times New Roman" w:cs="Times New Roman"/>
          <w:noProof/>
          <w:spacing w:val="-2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718E5B93" wp14:editId="7D5BF94E">
            <wp:simplePos x="0" y="0"/>
            <wp:positionH relativeFrom="column">
              <wp:posOffset>7395210</wp:posOffset>
            </wp:positionH>
            <wp:positionV relativeFrom="paragraph">
              <wp:posOffset>0</wp:posOffset>
            </wp:positionV>
            <wp:extent cx="2140585" cy="762635"/>
            <wp:effectExtent l="0" t="0" r="0" b="0"/>
            <wp:wrapThrough wrapText="bothSides">
              <wp:wrapPolygon edited="0">
                <wp:start x="0" y="0"/>
                <wp:lineTo x="0" y="21042"/>
                <wp:lineTo x="21337" y="21042"/>
                <wp:lineTo x="2133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порт фора лого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6AC">
        <w:rPr>
          <w:rFonts w:ascii="Times New Roman" w:hAnsi="Times New Roman" w:cs="Times New Roman"/>
          <w:b/>
          <w:spacing w:val="-2"/>
          <w:sz w:val="44"/>
          <w:szCs w:val="44"/>
        </w:rPr>
        <w:t xml:space="preserve">Паспорт - инструкция по сборке </w:t>
      </w:r>
    </w:p>
    <w:p w:rsidR="00F376AC" w:rsidRPr="00886E1E" w:rsidRDefault="00F376AC" w:rsidP="00F376AC">
      <w:pPr>
        <w:spacing w:line="240" w:lineRule="auto"/>
        <w:rPr>
          <w:rFonts w:ascii="Times New Roman" w:hAnsi="Times New Roman" w:cs="Times New Roman"/>
          <w:spacing w:val="-2"/>
          <w:sz w:val="44"/>
          <w:szCs w:val="44"/>
          <w:lang w:val="en-US"/>
        </w:rPr>
      </w:pPr>
      <w:r w:rsidRPr="00F376AC">
        <w:rPr>
          <w:rFonts w:ascii="Times New Roman" w:hAnsi="Times New Roman" w:cs="Times New Roman"/>
          <w:spacing w:val="-2"/>
          <w:sz w:val="44"/>
          <w:szCs w:val="44"/>
        </w:rPr>
        <w:t xml:space="preserve"> Артикул: </w:t>
      </w:r>
      <w:r w:rsidR="00525C7B">
        <w:rPr>
          <w:rFonts w:ascii="Times New Roman" w:hAnsi="Times New Roman" w:cs="Times New Roman"/>
          <w:spacing w:val="-2"/>
          <w:sz w:val="44"/>
          <w:szCs w:val="44"/>
          <w:lang w:val="en-US"/>
        </w:rPr>
        <w:t>Y</w:t>
      </w:r>
      <w:r w:rsidR="00BF2B33">
        <w:rPr>
          <w:rFonts w:ascii="Times New Roman" w:hAnsi="Times New Roman" w:cs="Times New Roman"/>
          <w:spacing w:val="-2"/>
          <w:sz w:val="44"/>
          <w:szCs w:val="44"/>
          <w:lang w:val="en-US"/>
        </w:rPr>
        <w:t>SK</w:t>
      </w:r>
      <w:r w:rsidR="00886E1E">
        <w:rPr>
          <w:rFonts w:ascii="Times New Roman" w:hAnsi="Times New Roman" w:cs="Times New Roman"/>
          <w:spacing w:val="-2"/>
          <w:sz w:val="44"/>
          <w:szCs w:val="44"/>
          <w:lang w:val="en-US"/>
        </w:rPr>
        <w:t>9</w:t>
      </w:r>
    </w:p>
    <w:p w:rsidR="00F376AC" w:rsidRPr="00F376AC" w:rsidRDefault="00F376AC" w:rsidP="00F376AC">
      <w:pPr>
        <w:rPr>
          <w:rFonts w:ascii="Times New Roman" w:hAnsi="Times New Roman" w:cs="Times New Roman"/>
          <w:sz w:val="44"/>
          <w:szCs w:val="44"/>
        </w:rPr>
      </w:pPr>
    </w:p>
    <w:p w:rsidR="00F376AC" w:rsidRDefault="00F376AC" w:rsidP="00F376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71F74C" wp14:editId="49290915">
            <wp:extent cx="6486611" cy="3629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871" cy="363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AC" w:rsidRDefault="00F376AC" w:rsidP="00F376AC">
      <w:pPr>
        <w:jc w:val="center"/>
        <w:rPr>
          <w:rFonts w:ascii="Times New Roman" w:hAnsi="Times New Roman" w:cs="Times New Roman"/>
        </w:rPr>
      </w:pPr>
    </w:p>
    <w:p w:rsidR="00FA0D30" w:rsidRDefault="00FA0D30" w:rsidP="00F376AC">
      <w:pPr>
        <w:jc w:val="center"/>
        <w:rPr>
          <w:rFonts w:ascii="Times New Roman" w:hAnsi="Times New Roman" w:cs="Times New Roman"/>
        </w:rPr>
      </w:pPr>
    </w:p>
    <w:p w:rsidR="00FA0D30" w:rsidRDefault="00FA0D30" w:rsidP="00F376AC">
      <w:pPr>
        <w:jc w:val="center"/>
        <w:rPr>
          <w:rFonts w:ascii="Times New Roman" w:hAnsi="Times New Roman" w:cs="Times New Roman"/>
        </w:rPr>
      </w:pPr>
    </w:p>
    <w:p w:rsidR="00FA0D30" w:rsidRDefault="00FA0D30" w:rsidP="00F376AC">
      <w:pPr>
        <w:jc w:val="center"/>
        <w:rPr>
          <w:rFonts w:ascii="Times New Roman" w:hAnsi="Times New Roman" w:cs="Times New Roman"/>
        </w:rPr>
      </w:pPr>
    </w:p>
    <w:p w:rsidR="00FA0D30" w:rsidRDefault="00FA0D30" w:rsidP="00F376AC">
      <w:pPr>
        <w:jc w:val="center"/>
        <w:rPr>
          <w:rFonts w:ascii="Times New Roman" w:hAnsi="Times New Roman" w:cs="Times New Roman"/>
        </w:rPr>
      </w:pPr>
    </w:p>
    <w:p w:rsidR="00FA0D30" w:rsidRDefault="00FA0D30" w:rsidP="00F376AC">
      <w:pPr>
        <w:jc w:val="center"/>
        <w:rPr>
          <w:rFonts w:ascii="Times New Roman" w:hAnsi="Times New Roman" w:cs="Times New Roman"/>
        </w:rPr>
        <w:sectPr w:rsidR="00FA0D30" w:rsidSect="00CD6941">
          <w:footerReference w:type="default" r:id="rId8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F376AC" w:rsidRPr="00F376AC" w:rsidRDefault="00F376AC" w:rsidP="00F376A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76AC">
        <w:rPr>
          <w:rFonts w:ascii="Times New Roman" w:hAnsi="Times New Roman" w:cs="Times New Roman"/>
          <w:sz w:val="22"/>
          <w:szCs w:val="22"/>
        </w:rPr>
        <w:lastRenderedPageBreak/>
        <w:t>Внимательно прочтите паспорт (ПС) для ознакомления с правилами безопасной эксплуатации, обслуживания, транспортировки и хранения изделия.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F376AC">
        <w:rPr>
          <w:rFonts w:ascii="Times New Roman" w:hAnsi="Times New Roman" w:cs="Times New Roman"/>
          <w:sz w:val="22"/>
          <w:szCs w:val="22"/>
        </w:rPr>
        <w:t>Паспорт рекомендуется</w:t>
      </w:r>
      <w:r w:rsidRPr="00CA76CA">
        <w:rPr>
          <w:rFonts w:ascii="Times New Roman" w:hAnsi="Times New Roman" w:cs="Times New Roman"/>
          <w:sz w:val="20"/>
          <w:szCs w:val="20"/>
        </w:rPr>
        <w:t xml:space="preserve"> хранить в течение всего срока эксплуатации изделия.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1. ОБЩИЕ СВЕДЕНИЯ. </w:t>
      </w:r>
    </w:p>
    <w:p w:rsidR="00F376AC" w:rsidRPr="000E6B14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1.1 Наименование, обозначение: Спортивный комплекс </w:t>
      </w:r>
      <w:r>
        <w:rPr>
          <w:rFonts w:ascii="Times New Roman" w:hAnsi="Times New Roman" w:cs="Times New Roman"/>
          <w:sz w:val="20"/>
          <w:szCs w:val="20"/>
        </w:rPr>
        <w:t>воркаут Спорт-Фора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1.2 Предприятие: ООО «Гелиокс», Россия, г. Мытищи.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1.3 Место установки: на открытых уличных участках в местах массового отдыха людей.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1.4 Нормативные документы, в соответствии с которыми изготовлен спортивный комплекс: СТО 71030909 – 005 – 2010, ГОСТ 15.009/ГОСТ 15.005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 xml:space="preserve">2. ТРАНСПОРТИРОВКА.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Спортивный комплекс транспортируется любым видом транспорта, обеспечивающим его сохранность. При погрузке, разгрузке и монтаже соблюдать меры предосторожности для обеспечения сохранности деталей.            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3. УСЛОВИЯ ХРАНЕНИЯ.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Хранить спортивный комплексы следует вертикально вдали от агрессивных сред и нагревательных приборов, при температуре от - 30° С до + 30° С.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4. ГАРАНТИЙНЫЕ ОБЯЗАТЕЛЬСТВА.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4.1 Изготовитель гарантирует соответствие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требованиям СТО 71030909-005-2009 при соблюдении покупателем требований настоящего руководства.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4.2 Гарантийный срок эксплуатации изделия – 12 месяца со дня реализации.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4.3 Гарантия не распространяется на: </w:t>
      </w:r>
    </w:p>
    <w:p w:rsidR="00F376AC" w:rsidRPr="00CA76CA" w:rsidRDefault="00F376AC" w:rsidP="00F376AC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поврежденные при перевозке покупателем; </w:t>
      </w:r>
    </w:p>
    <w:p w:rsidR="00F376AC" w:rsidRPr="00CA76CA" w:rsidRDefault="00F376AC" w:rsidP="00F376AC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поврежденные в результате вандализма или форс-мажорных обстоятельств; </w:t>
      </w:r>
    </w:p>
    <w:p w:rsidR="00F376AC" w:rsidRPr="00CA76CA" w:rsidRDefault="00F376AC" w:rsidP="00F376AC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для которых нарушены правила хранения, сборки и эксплуатации, изложенные в настоящем паспорте изделия, не имеющие в паспорте отметок об упаковывании, приёмке ОТК и продаже изделия естественный износ, происходящий в результате нормального использования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5. ПРАВИЛА БЕЗОПАСНОЙ ЭКСПЛУАТАЦИИ.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5.1 Спортивный комплекс предназначен для возрастной группы от 14-и лет.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5.2 В целях обеспечения безопасной эксплуатации оборудования в процессе эксплуатации необходимо проводить регулярные визуальные осмотры спортивный комплекса с целью выявления повреждений, снижающих прочность несущих конструкций и опасных дефектов, являющихся результатом ненадлежащего использования, вандализма или прочих условий.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5.3 Обнаруженные во время осмотра неполадки должны быть немедленно устранены, а если это невозможно, то оборудование должно быть закрыто для пользования.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5.4 В процессе занятий не допускается нахождение людей в зоне безопасности.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5.5 Не рекомендуется приступать к занятиям без предварительной консультации с врачом.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lastRenderedPageBreak/>
        <w:t xml:space="preserve">5.6 Для обеспечения безопасности эксплуатант разрабатывает и устанавливает информационные таблички или доски, содержащие: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Правила пользования и возрастные ограничения при пользовании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 - Номера телефонов для сообщения службе эксплуатации о неисправности и поломке оборудования;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 - Номера телефонов службы спасения, скорой помощи.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>6. ИНСТРУКЦИЯ ПО ОБСЛУЖИВАНИЮ И УХОДУ.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Перед вводом в эксплуатацию необходимо: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Провести визуальный осмотр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Проверить целостность конструкции, наличие всех элементов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6.1 Необходимо проводить ежедневный визуальный осмотр, который включает: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надежности крепления к фундаменту несущей конструкции; 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целостности конструкции, наличия всех элементов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узлов крепления. При ослаблении крепежных соединений, произвести их подтяжку, используя стандартный инструмент.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наличия защитных пластмассовых колпачков на крепёжных деталях.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Обнаруженные во время осмотра неполадки должны быть немедленно устранены, а если это невозможно, то </w:t>
      </w:r>
      <w:r>
        <w:rPr>
          <w:rFonts w:ascii="Times New Roman" w:hAnsi="Times New Roman" w:cs="Times New Roman"/>
          <w:sz w:val="20"/>
          <w:szCs w:val="20"/>
        </w:rPr>
        <w:t>спортивный комплекс</w:t>
      </w:r>
      <w:r w:rsidRPr="00CA76CA">
        <w:rPr>
          <w:rFonts w:ascii="Times New Roman" w:hAnsi="Times New Roman" w:cs="Times New Roman"/>
          <w:sz w:val="20"/>
          <w:szCs w:val="20"/>
        </w:rPr>
        <w:t xml:space="preserve"> должен быть закрыт для пользования.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6.2 Периодически, не реже 1 раза в месяц, необходимо проводить функциональный осмотр. Функциональный осмотр включает: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устойчивости конструкции, прочность узлов крепления;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затяжки резьбовых соединений; при ослаблении крепежных соединений, произвести их подтяжку, используя стандартный инструмент.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Установку или замену пластмассовых колпачков, закрывающих резьбовые части.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Все вышедшие из строя комплектующие элементы заменять аналогичными, произведенными на предприятии – изготовителе.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Запрещается самостоятельное изготовление и замена составных частей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Обнаруженные во время осмотра неполадки должны быть немедленно устранены, а если это невозможно, то оборудование должно быть закрыто для пользования.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6.3 В целях предотвращения коррозии необходимо ежеквартально обрабатывать антикоррозионной смазкой: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все видимые сварные швы;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все видимые резьбовые соединения.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6.4 Проводить ежегодный основной осмотр.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6.5 В зимнее время зону безопасности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очищать от снега.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  <w:sectPr w:rsidR="00F376AC" w:rsidRPr="00CA76CA" w:rsidSect="00CA76CA">
          <w:type w:val="continuous"/>
          <w:pgSz w:w="16838" w:h="11906" w:orient="landscape"/>
          <w:pgMar w:top="567" w:right="1134" w:bottom="851" w:left="1134" w:header="709" w:footer="709" w:gutter="0"/>
          <w:cols w:num="2" w:space="708"/>
          <w:docGrid w:linePitch="360"/>
        </w:sectPr>
      </w:pPr>
    </w:p>
    <w:p w:rsidR="00F376AC" w:rsidRPr="00CA76CA" w:rsidRDefault="00C95B1F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F20D668" wp14:editId="49CE2155">
            <wp:simplePos x="0" y="0"/>
            <wp:positionH relativeFrom="column">
              <wp:posOffset>1215390</wp:posOffset>
            </wp:positionH>
            <wp:positionV relativeFrom="paragraph">
              <wp:posOffset>6471285</wp:posOffset>
            </wp:positionV>
            <wp:extent cx="5901690" cy="8345170"/>
            <wp:effectExtent l="0" t="2540" r="127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1690" cy="834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6AC"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7. ОТМЕТКА СБОРЩИКА.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Спортивный комплекс</w:t>
      </w:r>
      <w:r w:rsidRPr="00CA76CA">
        <w:rPr>
          <w:rFonts w:ascii="Times New Roman" w:hAnsi="Times New Roman" w:cs="Times New Roman"/>
          <w:sz w:val="20"/>
          <w:szCs w:val="20"/>
        </w:rPr>
        <w:t xml:space="preserve"> собран, упакован, укомплектован в соответствии с технической документацией. 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Дата изготовления «___»______________ 20 _ г. 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Сборщик ____________________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8. СВИДЕТЕЛЬСТВО О ПРИЕМКЕ. 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Тренажер признан годным к эксплуатации.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ОТК ____________________ 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 xml:space="preserve">9. ОТМЕТКА О ПРОДАЖЕ.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Торговое предприятие_______________________________________________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Продавец ______________________       Подпись ________________________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Дата «___» ______________201_ г.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ВНИМАНИЕ!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Правильная и безопасная эксплуатация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гарантируется при соблюдении следующих условий: 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Назначение ответственного лица за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Регулярное выполнение требований вышеперечисленных регламентных мероприятий. </w:t>
      </w:r>
    </w:p>
    <w:p w:rsidR="00F376AC" w:rsidRPr="00CA76CA" w:rsidRDefault="00F376AC" w:rsidP="00F376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376AC" w:rsidRPr="00CA76CA" w:rsidRDefault="00F376AC" w:rsidP="00F376AC">
      <w:pPr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Примечание</w:t>
      </w:r>
      <w:r w:rsidRPr="00CA76CA">
        <w:rPr>
          <w:rFonts w:ascii="Times New Roman" w:hAnsi="Times New Roman" w:cs="Times New Roman"/>
          <w:sz w:val="20"/>
          <w:szCs w:val="20"/>
        </w:rPr>
        <w:t>: В связи с постоянной работой над совершенствованием выпускаемой продукции возможны изменения, не отраженные в настоящем паспорте. Внесенные изменения не ухудшают потребительские свойства продукции.</w:t>
      </w:r>
    </w:p>
    <w:p w:rsidR="00F376AC" w:rsidRDefault="00F376AC" w:rsidP="00F376AC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F376AC" w:rsidRDefault="00F376AC" w:rsidP="00F376AC">
      <w:pPr>
        <w:pStyle w:val="Default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54B60A90" wp14:editId="66C01D56">
            <wp:extent cx="3983179" cy="5632001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179" cy="563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02E" w:rsidRDefault="0087702E" w:rsidP="00F376AC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87702E" w:rsidRDefault="0087702E" w:rsidP="00F376AC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541C31" w:rsidRDefault="00541C31"/>
    <w:p w:rsidR="00BF2B33" w:rsidRDefault="00886E1E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6985988" wp14:editId="2DAF8CBA">
            <wp:simplePos x="0" y="0"/>
            <wp:positionH relativeFrom="column">
              <wp:posOffset>1681480</wp:posOffset>
            </wp:positionH>
            <wp:positionV relativeFrom="paragraph">
              <wp:posOffset>-189865</wp:posOffset>
            </wp:positionV>
            <wp:extent cx="4837430" cy="6840220"/>
            <wp:effectExtent l="8255" t="0" r="9525" b="9525"/>
            <wp:wrapThrough wrapText="bothSides">
              <wp:wrapPolygon edited="0">
                <wp:start x="37" y="21626"/>
                <wp:lineTo x="21557" y="21626"/>
                <wp:lineTo x="21557" y="30"/>
                <wp:lineTo x="37" y="30"/>
                <wp:lineTo x="37" y="21626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02 (1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3743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BF2B33">
        <w:br/>
        <w:t>столб  1000 мм бетонируется на глубину 500 мм</w:t>
      </w:r>
      <w:r w:rsidR="00BF2B33">
        <w:rPr>
          <w:noProof/>
          <w:lang w:eastAsia="ru-RU"/>
        </w:rPr>
        <w:t xml:space="preserve"> </w:t>
      </w:r>
    </w:p>
    <w:sectPr w:rsidR="00BF2B33" w:rsidSect="00F376AC">
      <w:footerReference w:type="default" r:id="rId12"/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36" w:rsidRDefault="003E2036">
      <w:pPr>
        <w:spacing w:after="0" w:line="240" w:lineRule="auto"/>
      </w:pPr>
      <w:r>
        <w:separator/>
      </w:r>
    </w:p>
  </w:endnote>
  <w:endnote w:type="continuationSeparator" w:id="0">
    <w:p w:rsidR="003E2036" w:rsidRDefault="003E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AC" w:rsidRPr="00BE153D" w:rsidRDefault="00F376AC" w:rsidP="00BE153D">
    <w:pPr>
      <w:pStyle w:val="a3"/>
      <w:jc w:val="center"/>
      <w:rPr>
        <w:b/>
        <w:szCs w:val="20"/>
      </w:rPr>
    </w:pPr>
    <w:r w:rsidRPr="00BE153D">
      <w:t xml:space="preserve">ООО «Гелиокс»  ИНН 5029116751  г.Мытищи.  </w:t>
    </w:r>
    <w:r w:rsidRPr="00BE153D">
      <w:rPr>
        <w:rFonts w:ascii="Arial" w:hAnsi="Arial" w:cs="Arial"/>
        <w:b/>
        <w:szCs w:val="20"/>
      </w:rPr>
      <w:t>+7 (495) 233-41-41</w:t>
    </w:r>
    <w:r w:rsidRPr="00BE153D">
      <w:rPr>
        <w:b/>
        <w:szCs w:val="20"/>
      </w:rPr>
      <w:t xml:space="preserve">     </w:t>
    </w:r>
    <w:r w:rsidRPr="00BE153D">
      <w:rPr>
        <w:rFonts w:ascii="Arial" w:hAnsi="Arial" w:cs="Arial"/>
        <w:b/>
        <w:szCs w:val="20"/>
      </w:rPr>
      <w:t>sale@sport-fora.ru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45E" w:rsidRPr="00BE153D" w:rsidRDefault="00F376AC" w:rsidP="00BE153D">
    <w:pPr>
      <w:pStyle w:val="a3"/>
      <w:jc w:val="center"/>
      <w:rPr>
        <w:b/>
        <w:szCs w:val="20"/>
      </w:rPr>
    </w:pPr>
    <w:r w:rsidRPr="00BE153D">
      <w:t xml:space="preserve">ООО «Гелиокс»  ИНН 5029116751  г.Мытищи.  </w:t>
    </w:r>
    <w:r w:rsidRPr="00BE153D">
      <w:rPr>
        <w:rFonts w:ascii="Arial" w:hAnsi="Arial" w:cs="Arial"/>
        <w:b/>
        <w:szCs w:val="20"/>
      </w:rPr>
      <w:t>+7 (495) 233-41-41</w:t>
    </w:r>
    <w:r w:rsidRPr="00BE153D">
      <w:rPr>
        <w:b/>
        <w:szCs w:val="20"/>
      </w:rPr>
      <w:t xml:space="preserve">     </w:t>
    </w:r>
    <w:r w:rsidRPr="00BE153D">
      <w:rPr>
        <w:rFonts w:ascii="Arial" w:hAnsi="Arial" w:cs="Arial"/>
        <w:b/>
        <w:szCs w:val="20"/>
      </w:rPr>
      <w:t>sale@sport-fora.ru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36" w:rsidRDefault="003E2036">
      <w:pPr>
        <w:spacing w:after="0" w:line="240" w:lineRule="auto"/>
      </w:pPr>
      <w:r>
        <w:separator/>
      </w:r>
    </w:p>
  </w:footnote>
  <w:footnote w:type="continuationSeparator" w:id="0">
    <w:p w:rsidR="003E2036" w:rsidRDefault="003E2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2F"/>
    <w:rsid w:val="00095658"/>
    <w:rsid w:val="000C16D9"/>
    <w:rsid w:val="00103277"/>
    <w:rsid w:val="001C201C"/>
    <w:rsid w:val="002127FB"/>
    <w:rsid w:val="00262A82"/>
    <w:rsid w:val="00397D33"/>
    <w:rsid w:val="003E2036"/>
    <w:rsid w:val="00523B5A"/>
    <w:rsid w:val="00525C7B"/>
    <w:rsid w:val="00541C31"/>
    <w:rsid w:val="006D32C8"/>
    <w:rsid w:val="0087702E"/>
    <w:rsid w:val="00886E1E"/>
    <w:rsid w:val="00A554ED"/>
    <w:rsid w:val="00AA3120"/>
    <w:rsid w:val="00B4392F"/>
    <w:rsid w:val="00BF2B33"/>
    <w:rsid w:val="00C95B1F"/>
    <w:rsid w:val="00F376AC"/>
    <w:rsid w:val="00F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E979-372A-432F-8152-E0717C7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4392F"/>
  </w:style>
  <w:style w:type="paragraph" w:customStyle="1" w:styleId="Default">
    <w:name w:val="Default"/>
    <w:rsid w:val="00B4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Константин</cp:lastModifiedBy>
  <cp:revision>2</cp:revision>
  <dcterms:created xsi:type="dcterms:W3CDTF">2020-02-14T11:40:00Z</dcterms:created>
  <dcterms:modified xsi:type="dcterms:W3CDTF">2020-02-14T11:40:00Z</dcterms:modified>
</cp:coreProperties>
</file>