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9606" w:type="dxa"/>
        <w:tblLayout w:type="fixed"/>
        <w:tblLook w:val="0000" w:firstRow="0" w:lastRow="0" w:firstColumn="0" w:lastColumn="0" w:noHBand="0" w:noVBand="0"/>
      </w:tblPr>
      <w:tblGrid>
        <w:gridCol w:w="541"/>
        <w:gridCol w:w="2025"/>
        <w:gridCol w:w="4101"/>
        <w:gridCol w:w="2939"/>
      </w:tblGrid>
      <w:tr w:rsidR="00FF0DCF" w:rsidTr="008D1C27">
        <w:tc>
          <w:tcPr>
            <w:tcW w:w="541" w:type="dxa"/>
            <w:tcBorders>
              <w:top w:val="single" w:sz="4" w:space="0" w:color="000000"/>
              <w:left w:val="single" w:sz="4" w:space="0" w:color="000000"/>
              <w:bottom w:val="single" w:sz="4" w:space="0" w:color="000000"/>
            </w:tcBorders>
            <w:shd w:val="clear" w:color="auto" w:fill="auto"/>
          </w:tcPr>
          <w:p w:rsidR="00FF0DCF" w:rsidRDefault="00FF0DCF" w:rsidP="009E64B5">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9E64B5">
            <w:pPr>
              <w:jc w:val="center"/>
              <w:rPr>
                <w:sz w:val="20"/>
                <w:szCs w:val="20"/>
              </w:rPr>
            </w:pPr>
            <w:r>
              <w:rPr>
                <w:sz w:val="20"/>
                <w:szCs w:val="20"/>
              </w:rPr>
              <w:t>Наименование товара</w:t>
            </w: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9E64B5">
            <w:pPr>
              <w:jc w:val="center"/>
            </w:pPr>
            <w:r>
              <w:rPr>
                <w:bCs/>
                <w:sz w:val="20"/>
                <w:szCs w:val="20"/>
              </w:rPr>
              <w:t>Наименование показателя, технического, функционального параметра, ед. изм. Показателя</w:t>
            </w:r>
          </w:p>
        </w:tc>
      </w:tr>
      <w:tr w:rsidR="00A6493F" w:rsidTr="008D1C27">
        <w:trPr>
          <w:trHeight w:val="274"/>
        </w:trPr>
        <w:tc>
          <w:tcPr>
            <w:tcW w:w="541" w:type="dxa"/>
            <w:vMerge w:val="restart"/>
            <w:tcBorders>
              <w:top w:val="single" w:sz="4" w:space="0" w:color="000000"/>
              <w:left w:val="single" w:sz="4" w:space="0" w:color="000000"/>
            </w:tcBorders>
            <w:shd w:val="clear" w:color="auto" w:fill="auto"/>
          </w:tcPr>
          <w:p w:rsidR="00A6493F" w:rsidRDefault="00A6493F" w:rsidP="009E64B5">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9E64B5">
            <w:pPr>
              <w:snapToGrid w:val="0"/>
              <w:ind w:firstLine="34"/>
              <w:contextualSpacing/>
              <w:rPr>
                <w:sz w:val="20"/>
                <w:szCs w:val="20"/>
              </w:rPr>
            </w:pPr>
            <w:r>
              <w:rPr>
                <w:sz w:val="20"/>
                <w:szCs w:val="20"/>
              </w:rPr>
              <w:t>Оборудование уличное</w:t>
            </w:r>
          </w:p>
          <w:p w:rsidR="00A6493F" w:rsidRDefault="00A6493F" w:rsidP="009E64B5">
            <w:pPr>
              <w:snapToGrid w:val="0"/>
              <w:ind w:firstLine="34"/>
              <w:contextualSpacing/>
              <w:rPr>
                <w:sz w:val="20"/>
                <w:szCs w:val="20"/>
              </w:rPr>
            </w:pPr>
            <w:r>
              <w:rPr>
                <w:sz w:val="20"/>
                <w:szCs w:val="20"/>
              </w:rPr>
              <w:t>Примерный эскиз</w:t>
            </w:r>
          </w:p>
          <w:p w:rsidR="00A6493F" w:rsidRDefault="0067406B" w:rsidP="009E64B5">
            <w:pPr>
              <w:rPr>
                <w:sz w:val="20"/>
                <w:szCs w:val="20"/>
              </w:rPr>
            </w:pPr>
            <w:r>
              <w:rPr>
                <w:noProof/>
                <w:lang w:eastAsia="ru-RU"/>
              </w:rPr>
              <w:drawing>
                <wp:inline distT="0" distB="0" distL="0" distR="0" wp14:anchorId="7603B797" wp14:editId="31313A18">
                  <wp:extent cx="1148715" cy="1374140"/>
                  <wp:effectExtent l="0" t="0" r="0" b="0"/>
                  <wp:docPr id="11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1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715" cy="1374140"/>
                          </a:xfrm>
                          <a:prstGeom prst="rect">
                            <a:avLst/>
                          </a:prstGeom>
                          <a:noFill/>
                          <a:extLst/>
                        </pic:spPr>
                      </pic:pic>
                    </a:graphicData>
                  </a:graphic>
                </wp:inline>
              </w:drawing>
            </w:r>
          </w:p>
        </w:tc>
        <w:tc>
          <w:tcPr>
            <w:tcW w:w="7040"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9E64B5">
            <w:pPr>
              <w:snapToGrid w:val="0"/>
              <w:ind w:firstLine="34"/>
              <w:contextualSpacing/>
              <w:jc w:val="center"/>
              <w:rPr>
                <w:sz w:val="20"/>
                <w:szCs w:val="20"/>
              </w:rPr>
            </w:pPr>
            <w:r>
              <w:rPr>
                <w:sz w:val="20"/>
                <w:szCs w:val="20"/>
              </w:rPr>
              <w:t xml:space="preserve">Внешние размеры </w:t>
            </w:r>
          </w:p>
        </w:tc>
      </w:tr>
      <w:tr w:rsidR="00A6493F" w:rsidTr="008D1C27">
        <w:trPr>
          <w:trHeight w:val="272"/>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Длина, мм </w:t>
            </w:r>
            <w:r w:rsidR="008735B1">
              <w:rPr>
                <w:sz w:val="20"/>
                <w:szCs w:val="20"/>
              </w:rPr>
              <w:t>(±70 мм)</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A6493F" w:rsidRPr="008D1C27" w:rsidRDefault="008D1C27" w:rsidP="00551535">
            <w:pPr>
              <w:snapToGrid w:val="0"/>
              <w:ind w:firstLine="34"/>
              <w:contextualSpacing/>
              <w:jc w:val="center"/>
              <w:rPr>
                <w:sz w:val="20"/>
                <w:szCs w:val="20"/>
                <w:lang w:val="en-US"/>
              </w:rPr>
            </w:pPr>
            <w:r>
              <w:rPr>
                <w:sz w:val="20"/>
                <w:szCs w:val="20"/>
                <w:lang w:val="en-US"/>
              </w:rPr>
              <w:t>3400</w:t>
            </w:r>
          </w:p>
        </w:tc>
      </w:tr>
      <w:tr w:rsidR="00A6493F" w:rsidTr="008D1C27">
        <w:trPr>
          <w:trHeight w:val="200"/>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Ширина, мм </w:t>
            </w:r>
            <w:r w:rsidR="008735B1">
              <w:rPr>
                <w:sz w:val="20"/>
                <w:szCs w:val="20"/>
              </w:rPr>
              <w:t>(±70 мм)</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A6493F" w:rsidRPr="008D1C27" w:rsidRDefault="008D1C27" w:rsidP="009E64B5">
            <w:pPr>
              <w:snapToGrid w:val="0"/>
              <w:ind w:firstLine="34"/>
              <w:contextualSpacing/>
              <w:jc w:val="center"/>
              <w:rPr>
                <w:sz w:val="20"/>
                <w:szCs w:val="20"/>
                <w:lang w:val="en-US"/>
              </w:rPr>
            </w:pPr>
            <w:r>
              <w:rPr>
                <w:sz w:val="20"/>
                <w:szCs w:val="20"/>
                <w:lang w:val="en-US"/>
              </w:rPr>
              <w:t>1850</w:t>
            </w:r>
          </w:p>
        </w:tc>
      </w:tr>
      <w:tr w:rsidR="00A6493F" w:rsidTr="008D1C27">
        <w:trPr>
          <w:trHeight w:val="245"/>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9E64B5">
            <w:pPr>
              <w:snapToGrid w:val="0"/>
              <w:ind w:firstLine="34"/>
              <w:contextualSpacing/>
              <w:rPr>
                <w:sz w:val="20"/>
                <w:szCs w:val="20"/>
              </w:rPr>
            </w:pPr>
            <w:r>
              <w:rPr>
                <w:sz w:val="20"/>
                <w:szCs w:val="20"/>
              </w:rPr>
              <w:t xml:space="preserve">Высота, мм </w:t>
            </w:r>
            <w:r w:rsidR="008735B1">
              <w:rPr>
                <w:sz w:val="20"/>
                <w:szCs w:val="20"/>
              </w:rPr>
              <w:t>(±70 мм)</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A6493F" w:rsidRPr="008A7D73" w:rsidRDefault="008D1C27" w:rsidP="00551535">
            <w:pPr>
              <w:snapToGrid w:val="0"/>
              <w:ind w:firstLine="34"/>
              <w:contextualSpacing/>
              <w:jc w:val="center"/>
              <w:rPr>
                <w:sz w:val="20"/>
                <w:szCs w:val="20"/>
                <w:lang w:val="en-US"/>
              </w:rPr>
            </w:pPr>
            <w:r>
              <w:rPr>
                <w:sz w:val="20"/>
                <w:szCs w:val="20"/>
                <w:lang w:val="en-US"/>
              </w:rPr>
              <w:t>2450</w:t>
            </w:r>
          </w:p>
        </w:tc>
      </w:tr>
      <w:tr w:rsidR="00A6493F" w:rsidTr="008D1C27">
        <w:trPr>
          <w:trHeight w:val="180"/>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9E64B5">
            <w:pPr>
              <w:snapToGrid w:val="0"/>
              <w:ind w:firstLine="34"/>
              <w:contextualSpacing/>
              <w:jc w:val="center"/>
              <w:rPr>
                <w:sz w:val="20"/>
                <w:szCs w:val="20"/>
              </w:rPr>
            </w:pPr>
            <w:r>
              <w:rPr>
                <w:sz w:val="20"/>
                <w:szCs w:val="20"/>
              </w:rPr>
              <w:t>Комплектация</w:t>
            </w:r>
          </w:p>
        </w:tc>
      </w:tr>
      <w:tr w:rsidR="00A6493F" w:rsidTr="008D1C27">
        <w:trPr>
          <w:trHeight w:val="85"/>
        </w:trPr>
        <w:tc>
          <w:tcPr>
            <w:tcW w:w="541" w:type="dxa"/>
            <w:vMerge/>
            <w:tcBorders>
              <w:left w:val="single" w:sz="4" w:space="0" w:color="000000"/>
            </w:tcBorders>
            <w:shd w:val="clear" w:color="auto" w:fill="auto"/>
          </w:tcPr>
          <w:p w:rsidR="00A6493F" w:rsidRDefault="00A6493F"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473C4F" w:rsidP="009E64B5">
            <w:pPr>
              <w:snapToGrid w:val="0"/>
              <w:ind w:firstLine="34"/>
              <w:contextualSpacing/>
              <w:rPr>
                <w:sz w:val="20"/>
                <w:szCs w:val="20"/>
              </w:rPr>
            </w:pPr>
            <w:r>
              <w:rPr>
                <w:sz w:val="20"/>
                <w:szCs w:val="20"/>
              </w:rPr>
              <w:t>Сфера 57,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A6493F" w:rsidRPr="005D7306" w:rsidRDefault="008D1C27" w:rsidP="009E64B5">
            <w:pPr>
              <w:snapToGrid w:val="0"/>
              <w:ind w:firstLine="34"/>
              <w:contextualSpacing/>
              <w:jc w:val="center"/>
              <w:rPr>
                <w:sz w:val="20"/>
                <w:szCs w:val="20"/>
                <w:lang w:val="en-US"/>
              </w:rPr>
            </w:pPr>
            <w:r>
              <w:rPr>
                <w:sz w:val="20"/>
                <w:szCs w:val="20"/>
                <w:lang w:val="en-US"/>
              </w:rPr>
              <w:t>7</w:t>
            </w:r>
          </w:p>
        </w:tc>
      </w:tr>
      <w:tr w:rsidR="008D1C27" w:rsidTr="008D1C27">
        <w:trPr>
          <w:trHeight w:val="85"/>
        </w:trPr>
        <w:tc>
          <w:tcPr>
            <w:tcW w:w="541" w:type="dxa"/>
            <w:vMerge/>
            <w:tcBorders>
              <w:left w:val="single" w:sz="4" w:space="0" w:color="000000"/>
            </w:tcBorders>
            <w:shd w:val="clear" w:color="auto" w:fill="auto"/>
          </w:tcPr>
          <w:p w:rsidR="008D1C27" w:rsidRDefault="008D1C27" w:rsidP="009E64B5">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9E64B5">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Pr="008D1C27" w:rsidRDefault="008D1C27" w:rsidP="009E64B5">
            <w:pPr>
              <w:snapToGrid w:val="0"/>
              <w:ind w:firstLine="34"/>
              <w:contextualSpacing/>
              <w:rPr>
                <w:sz w:val="20"/>
                <w:szCs w:val="20"/>
              </w:rPr>
            </w:pPr>
            <w:r>
              <w:rPr>
                <w:sz w:val="20"/>
                <w:szCs w:val="20"/>
              </w:rPr>
              <w:t>Полусфера 57,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Pr="008D1C27" w:rsidRDefault="008D1C27" w:rsidP="009E64B5">
            <w:pPr>
              <w:snapToGrid w:val="0"/>
              <w:ind w:firstLine="34"/>
              <w:contextualSpacing/>
              <w:jc w:val="center"/>
              <w:rPr>
                <w:sz w:val="20"/>
                <w:szCs w:val="20"/>
              </w:rPr>
            </w:pPr>
            <w:r>
              <w:rPr>
                <w:sz w:val="20"/>
                <w:szCs w:val="20"/>
              </w:rPr>
              <w:t>15</w:t>
            </w:r>
          </w:p>
        </w:tc>
      </w:tr>
      <w:tr w:rsidR="008D1C27" w:rsidTr="008D1C27">
        <w:trPr>
          <w:trHeight w:val="85"/>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Pr="003158C7" w:rsidRDefault="008D1C27" w:rsidP="008D1C27">
            <w:pPr>
              <w:snapToGrid w:val="0"/>
              <w:ind w:firstLine="34"/>
              <w:contextualSpacing/>
              <w:rPr>
                <w:sz w:val="20"/>
                <w:szCs w:val="20"/>
              </w:rPr>
            </w:pPr>
            <w:r>
              <w:rPr>
                <w:sz w:val="20"/>
                <w:szCs w:val="20"/>
              </w:rPr>
              <w:t>Горка 1250,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Pr="006933B9" w:rsidRDefault="008D1C27" w:rsidP="008D1C27">
            <w:pPr>
              <w:snapToGrid w:val="0"/>
              <w:ind w:firstLine="34"/>
              <w:contextualSpacing/>
              <w:jc w:val="center"/>
              <w:rPr>
                <w:sz w:val="20"/>
                <w:szCs w:val="20"/>
              </w:rPr>
            </w:pPr>
            <w:r>
              <w:rPr>
                <w:sz w:val="20"/>
                <w:szCs w:val="20"/>
              </w:rPr>
              <w:t>1</w:t>
            </w:r>
          </w:p>
        </w:tc>
      </w:tr>
      <w:tr w:rsidR="008D1C27" w:rsidTr="008D1C27">
        <w:trPr>
          <w:trHeight w:val="130"/>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Pr="003158C7" w:rsidRDefault="008D1C27" w:rsidP="008D1C27">
            <w:pPr>
              <w:snapToGrid w:val="0"/>
              <w:ind w:firstLine="34"/>
              <w:contextualSpacing/>
              <w:rPr>
                <w:sz w:val="20"/>
                <w:szCs w:val="20"/>
              </w:rPr>
            </w:pPr>
            <w:r>
              <w:rPr>
                <w:sz w:val="20"/>
                <w:szCs w:val="20"/>
              </w:rPr>
              <w:t>Боковина,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Pr="006933B9" w:rsidRDefault="008D1C27" w:rsidP="008D1C27">
            <w:pPr>
              <w:snapToGrid w:val="0"/>
              <w:ind w:firstLine="34"/>
              <w:contextualSpacing/>
              <w:jc w:val="center"/>
              <w:rPr>
                <w:sz w:val="20"/>
                <w:szCs w:val="20"/>
              </w:rPr>
            </w:pPr>
            <w:r>
              <w:rPr>
                <w:sz w:val="20"/>
                <w:szCs w:val="20"/>
              </w:rPr>
              <w:t>2</w:t>
            </w:r>
          </w:p>
        </w:tc>
      </w:tr>
      <w:tr w:rsidR="008D1C27" w:rsidTr="008D1C27">
        <w:trPr>
          <w:trHeight w:val="130"/>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Default="008D1C27" w:rsidP="008D1C27">
            <w:pPr>
              <w:snapToGrid w:val="0"/>
              <w:ind w:firstLine="34"/>
              <w:contextualSpacing/>
              <w:rPr>
                <w:sz w:val="20"/>
                <w:szCs w:val="20"/>
              </w:rPr>
            </w:pPr>
            <w:r>
              <w:rPr>
                <w:sz w:val="20"/>
                <w:szCs w:val="20"/>
              </w:rPr>
              <w:t xml:space="preserve">Лаз наклонный, шт. </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Default="008D1C27" w:rsidP="008D1C27">
            <w:pPr>
              <w:snapToGrid w:val="0"/>
              <w:ind w:firstLine="34"/>
              <w:contextualSpacing/>
              <w:jc w:val="center"/>
              <w:rPr>
                <w:sz w:val="20"/>
                <w:szCs w:val="20"/>
              </w:rPr>
            </w:pPr>
            <w:r>
              <w:rPr>
                <w:sz w:val="20"/>
                <w:szCs w:val="20"/>
              </w:rPr>
              <w:t>1</w:t>
            </w:r>
          </w:p>
        </w:tc>
      </w:tr>
      <w:tr w:rsidR="008D1C27" w:rsidTr="008D1C27">
        <w:trPr>
          <w:trHeight w:val="130"/>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Default="008D1C27" w:rsidP="008D1C27">
            <w:pPr>
              <w:snapToGrid w:val="0"/>
              <w:ind w:firstLine="34"/>
              <w:contextualSpacing/>
              <w:rPr>
                <w:sz w:val="20"/>
                <w:szCs w:val="20"/>
              </w:rPr>
            </w:pPr>
            <w:r>
              <w:rPr>
                <w:sz w:val="20"/>
                <w:szCs w:val="20"/>
              </w:rPr>
              <w:t xml:space="preserve">Площадка, шт. </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Pr="008D1C27" w:rsidRDefault="008D1C27" w:rsidP="008D1C27">
            <w:pPr>
              <w:snapToGrid w:val="0"/>
              <w:ind w:firstLine="34"/>
              <w:contextualSpacing/>
              <w:jc w:val="center"/>
              <w:rPr>
                <w:sz w:val="20"/>
                <w:szCs w:val="20"/>
              </w:rPr>
            </w:pPr>
            <w:r>
              <w:rPr>
                <w:sz w:val="20"/>
                <w:szCs w:val="20"/>
              </w:rPr>
              <w:t>1</w:t>
            </w:r>
          </w:p>
        </w:tc>
      </w:tr>
      <w:tr w:rsidR="008D1C27" w:rsidTr="008D1C27">
        <w:trPr>
          <w:trHeight w:val="130"/>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Default="008D1C27" w:rsidP="008D1C27">
            <w:pPr>
              <w:snapToGrid w:val="0"/>
              <w:ind w:firstLine="34"/>
              <w:contextualSpacing/>
              <w:rPr>
                <w:sz w:val="20"/>
                <w:szCs w:val="20"/>
              </w:rPr>
            </w:pPr>
            <w:r>
              <w:rPr>
                <w:sz w:val="20"/>
                <w:szCs w:val="20"/>
              </w:rPr>
              <w:t>Труба 57,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Default="008D1C27" w:rsidP="008D1C27">
            <w:pPr>
              <w:snapToGrid w:val="0"/>
              <w:ind w:firstLine="34"/>
              <w:contextualSpacing/>
              <w:jc w:val="center"/>
              <w:rPr>
                <w:sz w:val="20"/>
                <w:szCs w:val="20"/>
              </w:rPr>
            </w:pPr>
            <w:r>
              <w:rPr>
                <w:sz w:val="20"/>
                <w:szCs w:val="20"/>
              </w:rPr>
              <w:t>12</w:t>
            </w:r>
          </w:p>
        </w:tc>
      </w:tr>
      <w:tr w:rsidR="008D1C27" w:rsidTr="008D1C27">
        <w:trPr>
          <w:trHeight w:val="130"/>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D1C27" w:rsidRDefault="008D1C27" w:rsidP="008D1C27">
            <w:pPr>
              <w:snapToGrid w:val="0"/>
              <w:ind w:firstLine="34"/>
              <w:contextualSpacing/>
              <w:rPr>
                <w:sz w:val="20"/>
                <w:szCs w:val="20"/>
              </w:rPr>
            </w:pPr>
            <w:proofErr w:type="spellStart"/>
            <w:r>
              <w:rPr>
                <w:sz w:val="20"/>
                <w:szCs w:val="20"/>
              </w:rPr>
              <w:t>Грунтозацеп</w:t>
            </w:r>
            <w:proofErr w:type="spellEnd"/>
            <w:r>
              <w:rPr>
                <w:sz w:val="20"/>
                <w:szCs w:val="20"/>
              </w:rPr>
              <w:t xml:space="preserve"> для фанеры, шт.</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8D1C27" w:rsidRDefault="008D1C27" w:rsidP="008D1C27">
            <w:pPr>
              <w:snapToGrid w:val="0"/>
              <w:ind w:firstLine="34"/>
              <w:contextualSpacing/>
              <w:jc w:val="center"/>
              <w:rPr>
                <w:sz w:val="20"/>
                <w:szCs w:val="20"/>
              </w:rPr>
            </w:pPr>
            <w:r>
              <w:rPr>
                <w:sz w:val="20"/>
                <w:szCs w:val="20"/>
              </w:rPr>
              <w:t>4</w:t>
            </w:r>
          </w:p>
        </w:tc>
      </w:tr>
      <w:tr w:rsidR="008D1C27" w:rsidTr="008D1C27">
        <w:trPr>
          <w:trHeight w:val="255"/>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Pr="00D4186D" w:rsidRDefault="008D1C27" w:rsidP="008D1C27">
            <w:pPr>
              <w:jc w:val="center"/>
            </w:pPr>
            <w:r>
              <w:rPr>
                <w:sz w:val="20"/>
                <w:szCs w:val="20"/>
              </w:rPr>
              <w:t>Описание конструкции</w:t>
            </w:r>
          </w:p>
        </w:tc>
      </w:tr>
      <w:tr w:rsidR="008D1C27" w:rsidTr="008D1C27">
        <w:trPr>
          <w:trHeight w:val="131"/>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D1C27" w:rsidRDefault="008D1C27" w:rsidP="008D1C27">
            <w:pPr>
              <w:snapToGrid w:val="0"/>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Pr="003158C7" w:rsidRDefault="008D1C27" w:rsidP="008D1C27">
            <w:pPr>
              <w:snapToGrid w:val="0"/>
              <w:ind w:firstLine="34"/>
              <w:contextualSpacing/>
              <w:rPr>
                <w:sz w:val="20"/>
                <w:szCs w:val="20"/>
              </w:rPr>
            </w:pPr>
            <w:r>
              <w:rPr>
                <w:sz w:val="20"/>
                <w:szCs w:val="20"/>
              </w:rPr>
              <w:t>Оборудование уличное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Pr="003158C7">
              <w:rPr>
                <w:sz w:val="20"/>
                <w:szCs w:val="20"/>
              </w:rPr>
              <w:t xml:space="preserve"> на открытом воздухе.</w:t>
            </w:r>
          </w:p>
          <w:p w:rsidR="008D1C27" w:rsidRDefault="008D1C27" w:rsidP="008D1C27">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52169-2012. </w:t>
            </w:r>
          </w:p>
          <w:p w:rsidR="008D1C27" w:rsidRDefault="008D1C27" w:rsidP="008D1C27">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 либо должно иметь крепление в виде забетонированных закладных труб</w:t>
            </w:r>
            <w:r w:rsidRPr="00D4186D">
              <w:rPr>
                <w:sz w:val="20"/>
                <w:szCs w:val="20"/>
              </w:rPr>
              <w:t>. Изделие должно быть антивандальным.</w:t>
            </w:r>
          </w:p>
          <w:p w:rsidR="008D1C27" w:rsidRPr="009D73CD" w:rsidRDefault="008D1C27" w:rsidP="008D1C27">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8D1C27" w:rsidRPr="0019553E" w:rsidRDefault="008D1C27" w:rsidP="008D1C27">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52169-2012 и позволяющими обеспечить безопасность конструкции.</w:t>
            </w:r>
          </w:p>
          <w:p w:rsidR="008D1C27" w:rsidRPr="009D73CD" w:rsidRDefault="008D1C27" w:rsidP="008D1C27">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8D1C27" w:rsidRDefault="008D1C27" w:rsidP="008D1C27">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либо крепежные изделия должны быть оцинкованы. </w:t>
            </w:r>
          </w:p>
          <w:p w:rsidR="008D1C27" w:rsidRDefault="008D1C27" w:rsidP="008D1C27">
            <w:pPr>
              <w:snapToGrid w:val="0"/>
              <w:ind w:firstLine="34"/>
              <w:contextualSpacing/>
            </w:pPr>
            <w:r>
              <w:rPr>
                <w:sz w:val="20"/>
                <w:szCs w:val="20"/>
              </w:rPr>
              <w:t>Каждое оборудование согласно ГОСТ Р 52169-2012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8D1C27" w:rsidTr="008D1C27">
        <w:trPr>
          <w:trHeight w:val="131"/>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tcPr>
          <w:p w:rsidR="008D1C27" w:rsidRPr="00034632" w:rsidRDefault="008D1C27" w:rsidP="008D1C27">
            <w:pPr>
              <w:snapToGrid w:val="0"/>
              <w:ind w:firstLine="34"/>
              <w:contextualSpacing/>
              <w:jc w:val="center"/>
              <w:rPr>
                <w:bCs/>
                <w:sz w:val="20"/>
                <w:szCs w:val="20"/>
              </w:rPr>
            </w:pPr>
            <w:r>
              <w:rPr>
                <w:bCs/>
                <w:sz w:val="20"/>
                <w:szCs w:val="20"/>
              </w:rPr>
              <w:t>Сфера 57</w:t>
            </w:r>
          </w:p>
        </w:tc>
      </w:tr>
      <w:tr w:rsidR="008D1C27" w:rsidTr="008D1C27">
        <w:trPr>
          <w:trHeight w:val="131"/>
        </w:trPr>
        <w:tc>
          <w:tcPr>
            <w:tcW w:w="541" w:type="dxa"/>
            <w:vMerge/>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D1C27" w:rsidRDefault="008D1C27"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Default="008D1C27" w:rsidP="008D1C27">
            <w:pPr>
              <w:snapToGrid w:val="0"/>
              <w:ind w:firstLine="34"/>
              <w:contextualSpacing/>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8D1C27" w:rsidRDefault="008D1C27" w:rsidP="008D1C27">
            <w:pPr>
              <w:snapToGrid w:val="0"/>
              <w:ind w:firstLine="34"/>
              <w:contextualSpacing/>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8D1C27" w:rsidRDefault="008D1C27" w:rsidP="008D1C27">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регулировать угол установки кронштейна. </w:t>
            </w:r>
          </w:p>
          <w:p w:rsidR="008D1C27" w:rsidRDefault="008D1C27" w:rsidP="008D1C27">
            <w:pPr>
              <w:snapToGrid w:val="0"/>
              <w:ind w:firstLine="34"/>
              <w:contextualSpacing/>
              <w:rPr>
                <w:bCs/>
                <w:sz w:val="20"/>
                <w:szCs w:val="20"/>
              </w:rPr>
            </w:pPr>
            <w:r>
              <w:rPr>
                <w:sz w:val="20"/>
                <w:szCs w:val="20"/>
              </w:rPr>
              <w:t xml:space="preserve">Отверстия под крепления пластиковых полусфера закрываются заглушками из пластика, диаметром не менее 25 мм по </w:t>
            </w:r>
            <w:proofErr w:type="spellStart"/>
            <w:r>
              <w:rPr>
                <w:sz w:val="20"/>
                <w:szCs w:val="20"/>
              </w:rPr>
              <w:t>наружнему</w:t>
            </w:r>
            <w:proofErr w:type="spellEnd"/>
            <w:r>
              <w:rPr>
                <w:sz w:val="20"/>
                <w:szCs w:val="20"/>
              </w:rPr>
              <w:t xml:space="preserve">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 </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1C27" w:rsidRDefault="008D1C27" w:rsidP="008D1C27">
            <w:pPr>
              <w:snapToGrid w:val="0"/>
              <w:ind w:firstLine="34"/>
              <w:contextualSpacing/>
              <w:jc w:val="center"/>
              <w:rPr>
                <w:sz w:val="20"/>
                <w:szCs w:val="20"/>
              </w:rPr>
            </w:pPr>
            <w:r>
              <w:rPr>
                <w:sz w:val="20"/>
                <w:szCs w:val="20"/>
              </w:rPr>
              <w:t>Горка 1250</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D1C27" w:rsidRDefault="008D1C27"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Pr="00BA28A4" w:rsidRDefault="008D1C27" w:rsidP="008D1C27">
            <w:pPr>
              <w:snapToGrid w:val="0"/>
              <w:ind w:left="57" w:right="57" w:firstLine="57"/>
              <w:rPr>
                <w:sz w:val="20"/>
                <w:szCs w:val="20"/>
              </w:rPr>
            </w:pPr>
            <w:r w:rsidRPr="00BA28A4">
              <w:rPr>
                <w:sz w:val="20"/>
                <w:szCs w:val="20"/>
              </w:rPr>
              <w:t>Горка должна состоять из следующих элементов:</w:t>
            </w:r>
          </w:p>
          <w:p w:rsidR="008D1C27" w:rsidRPr="00BA28A4" w:rsidRDefault="008D1C27" w:rsidP="008D1C27">
            <w:pPr>
              <w:snapToGrid w:val="0"/>
              <w:ind w:left="57" w:right="57" w:firstLine="57"/>
              <w:rPr>
                <w:sz w:val="20"/>
                <w:szCs w:val="20"/>
              </w:rPr>
            </w:pPr>
            <w:r w:rsidRPr="00BA28A4">
              <w:rPr>
                <w:sz w:val="20"/>
                <w:szCs w:val="20"/>
              </w:rPr>
              <w:t>- связь – 10 шт.;</w:t>
            </w:r>
          </w:p>
          <w:p w:rsidR="008D1C27" w:rsidRPr="00BA28A4" w:rsidRDefault="008D1C27" w:rsidP="008D1C27">
            <w:pPr>
              <w:snapToGrid w:val="0"/>
              <w:ind w:left="57" w:right="57" w:firstLine="57"/>
              <w:rPr>
                <w:sz w:val="20"/>
                <w:szCs w:val="20"/>
              </w:rPr>
            </w:pPr>
            <w:r w:rsidRPr="00BA28A4">
              <w:rPr>
                <w:sz w:val="20"/>
                <w:szCs w:val="20"/>
              </w:rPr>
              <w:t>- скат – 1 шт.;</w:t>
            </w:r>
          </w:p>
          <w:p w:rsidR="008D1C27" w:rsidRPr="00BA28A4" w:rsidRDefault="008D1C27" w:rsidP="008D1C27">
            <w:pPr>
              <w:snapToGrid w:val="0"/>
              <w:ind w:left="57" w:right="57" w:firstLine="57"/>
              <w:rPr>
                <w:sz w:val="20"/>
                <w:szCs w:val="20"/>
              </w:rPr>
            </w:pPr>
            <w:r w:rsidRPr="00BA28A4">
              <w:rPr>
                <w:sz w:val="20"/>
                <w:szCs w:val="20"/>
              </w:rPr>
              <w:t>- плинтус – 2 шт.;</w:t>
            </w:r>
          </w:p>
          <w:p w:rsidR="008D1C27" w:rsidRPr="00BA28A4" w:rsidRDefault="008D1C27" w:rsidP="008D1C27">
            <w:pPr>
              <w:snapToGrid w:val="0"/>
              <w:ind w:left="57" w:right="57" w:firstLine="57"/>
              <w:rPr>
                <w:sz w:val="20"/>
                <w:szCs w:val="20"/>
              </w:rPr>
            </w:pPr>
            <w:r w:rsidRPr="00BA28A4">
              <w:rPr>
                <w:sz w:val="20"/>
                <w:szCs w:val="20"/>
              </w:rPr>
              <w:t>- борт – 2 шт.;</w:t>
            </w:r>
          </w:p>
          <w:p w:rsidR="008D1C27" w:rsidRPr="00BA28A4" w:rsidRDefault="008D1C27" w:rsidP="008D1C27">
            <w:pPr>
              <w:snapToGrid w:val="0"/>
              <w:ind w:left="57" w:right="57" w:firstLine="57"/>
              <w:rPr>
                <w:sz w:val="20"/>
                <w:szCs w:val="20"/>
              </w:rPr>
            </w:pPr>
            <w:r w:rsidRPr="00BA28A4">
              <w:rPr>
                <w:sz w:val="20"/>
                <w:szCs w:val="20"/>
              </w:rPr>
              <w:t>- опора – 2 шт.</w:t>
            </w:r>
          </w:p>
          <w:p w:rsidR="008D1C27" w:rsidRDefault="008D1C27" w:rsidP="008D1C27">
            <w:pPr>
              <w:snapToGrid w:val="0"/>
              <w:contextualSpacing/>
              <w:rPr>
                <w:sz w:val="20"/>
                <w:szCs w:val="20"/>
              </w:rPr>
            </w:pPr>
            <w:r w:rsidRPr="00BA28A4">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и торможения длиной не менее 530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 мм</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1C27" w:rsidRDefault="008D1C27" w:rsidP="00FD03AE">
            <w:pPr>
              <w:snapToGrid w:val="0"/>
              <w:ind w:firstLine="34"/>
              <w:contextualSpacing/>
              <w:jc w:val="center"/>
              <w:rPr>
                <w:sz w:val="20"/>
                <w:szCs w:val="20"/>
              </w:rPr>
            </w:pPr>
            <w:r>
              <w:rPr>
                <w:sz w:val="20"/>
                <w:szCs w:val="20"/>
              </w:rPr>
              <w:t xml:space="preserve">Площадка </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D1C27" w:rsidRDefault="008D1C27"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Pr="00BD4529" w:rsidRDefault="00BD4529" w:rsidP="008D1C27">
            <w:pPr>
              <w:snapToGrid w:val="0"/>
              <w:ind w:firstLine="34"/>
              <w:contextualSpacing/>
              <w:rPr>
                <w:sz w:val="20"/>
                <w:szCs w:val="20"/>
              </w:rPr>
            </w:pPr>
            <w:r>
              <w:rPr>
                <w:sz w:val="20"/>
                <w:szCs w:val="20"/>
              </w:rPr>
              <w:t xml:space="preserve">Площадка выполнена из фанеры ФОФ толщиной не менее 18 мм, габариты площадки не менее 750х570 мм, имеются вырезы по длинной части на глубину не менее 18 мм длиной не менее 450 мм. </w:t>
            </w:r>
          </w:p>
        </w:tc>
      </w:tr>
      <w:tr w:rsidR="00A22F09" w:rsidTr="00614A97">
        <w:trPr>
          <w:trHeight w:val="131"/>
        </w:trPr>
        <w:tc>
          <w:tcPr>
            <w:tcW w:w="541" w:type="dxa"/>
            <w:tcBorders>
              <w:left w:val="single" w:sz="4" w:space="0" w:color="000000"/>
            </w:tcBorders>
            <w:shd w:val="clear" w:color="auto" w:fill="auto"/>
          </w:tcPr>
          <w:p w:rsidR="00A22F09" w:rsidRDefault="00A22F09"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2F09" w:rsidRPr="00A22F09" w:rsidRDefault="00A22F09" w:rsidP="00A22F09">
            <w:pPr>
              <w:snapToGrid w:val="0"/>
              <w:ind w:firstLine="34"/>
              <w:contextualSpacing/>
              <w:jc w:val="center"/>
              <w:rPr>
                <w:sz w:val="20"/>
                <w:szCs w:val="20"/>
              </w:rPr>
            </w:pPr>
            <w:r>
              <w:rPr>
                <w:sz w:val="20"/>
                <w:szCs w:val="20"/>
              </w:rPr>
              <w:t>Боковина</w:t>
            </w:r>
          </w:p>
        </w:tc>
      </w:tr>
      <w:tr w:rsidR="00A22F09" w:rsidTr="008D1C27">
        <w:trPr>
          <w:trHeight w:val="131"/>
        </w:trPr>
        <w:tc>
          <w:tcPr>
            <w:tcW w:w="541" w:type="dxa"/>
            <w:tcBorders>
              <w:left w:val="single" w:sz="4" w:space="0" w:color="000000"/>
            </w:tcBorders>
            <w:shd w:val="clear" w:color="auto" w:fill="auto"/>
          </w:tcPr>
          <w:p w:rsidR="00A22F09" w:rsidRDefault="00A22F09"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22F09" w:rsidRDefault="00A22F09"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A22F09" w:rsidRPr="00D3047C" w:rsidRDefault="00BD4529" w:rsidP="00BD4529">
            <w:pPr>
              <w:snapToGrid w:val="0"/>
              <w:ind w:firstLine="34"/>
              <w:contextualSpacing/>
              <w:rPr>
                <w:sz w:val="20"/>
                <w:szCs w:val="20"/>
              </w:rPr>
            </w:pPr>
            <w:r>
              <w:rPr>
                <w:sz w:val="20"/>
                <w:szCs w:val="20"/>
              </w:rPr>
              <w:t>В</w:t>
            </w:r>
            <w:r w:rsidR="00D3047C">
              <w:rPr>
                <w:sz w:val="20"/>
                <w:szCs w:val="20"/>
              </w:rPr>
              <w:t xml:space="preserve">ыполнена из фанеры ФСФ толщиной не менее 18 мм, </w:t>
            </w:r>
            <w:r>
              <w:rPr>
                <w:sz w:val="20"/>
                <w:szCs w:val="20"/>
              </w:rPr>
              <w:t xml:space="preserve">габариты общие не менее 1400х2400 мм. Имеет форму домика с наклонной крышей. В верхней части выполнено квадратное скругленное отверстие со сторонами 550 мм. В нижней части выполнены четыре треугольных паза высотой не менее 140 мм. </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1C27" w:rsidRDefault="00FD03AE" w:rsidP="008D1C27">
            <w:pPr>
              <w:snapToGrid w:val="0"/>
              <w:ind w:firstLine="34"/>
              <w:contextualSpacing/>
              <w:jc w:val="center"/>
              <w:rPr>
                <w:sz w:val="20"/>
                <w:szCs w:val="20"/>
              </w:rPr>
            </w:pPr>
            <w:r>
              <w:rPr>
                <w:sz w:val="20"/>
                <w:szCs w:val="20"/>
              </w:rPr>
              <w:t>Лаз наклонный</w:t>
            </w:r>
          </w:p>
        </w:tc>
      </w:tr>
      <w:tr w:rsidR="008D1C27" w:rsidTr="008D1C27">
        <w:trPr>
          <w:trHeight w:val="131"/>
        </w:trPr>
        <w:tc>
          <w:tcPr>
            <w:tcW w:w="541" w:type="dxa"/>
            <w:tcBorders>
              <w:left w:val="single" w:sz="4" w:space="0" w:color="000000"/>
            </w:tcBorders>
            <w:shd w:val="clear" w:color="auto" w:fill="auto"/>
          </w:tcPr>
          <w:p w:rsidR="008D1C27" w:rsidRDefault="008D1C27"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D1C27" w:rsidRDefault="008D1C27"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8D1C27" w:rsidRDefault="00BD4529" w:rsidP="008D1C27">
            <w:pPr>
              <w:snapToGrid w:val="0"/>
              <w:ind w:firstLine="34"/>
              <w:contextualSpacing/>
              <w:rPr>
                <w:sz w:val="20"/>
                <w:szCs w:val="20"/>
              </w:rPr>
            </w:pPr>
            <w:r>
              <w:rPr>
                <w:sz w:val="20"/>
                <w:szCs w:val="20"/>
              </w:rPr>
              <w:t xml:space="preserve">Лаз представляет собой сборочную единицу из двух деталей габаритами не менее 1355х534х36 мм. Нижняя подложка выполнена из фанеры ФСФ толщиной не менее 18 мм габаритами не менее 1355х534 мм. В верхней части крепятся две детали с волнообразным вырезом, выполнены из фанеры </w:t>
            </w:r>
            <w:proofErr w:type="spellStart"/>
            <w:r>
              <w:rPr>
                <w:sz w:val="20"/>
                <w:szCs w:val="20"/>
              </w:rPr>
              <w:t>фсф</w:t>
            </w:r>
            <w:proofErr w:type="spellEnd"/>
            <w:r>
              <w:rPr>
                <w:sz w:val="20"/>
                <w:szCs w:val="20"/>
              </w:rPr>
              <w:t xml:space="preserve"> толщиной не менее 18 мм.</w:t>
            </w:r>
            <w:bookmarkStart w:id="0" w:name="_GoBack"/>
            <w:bookmarkEnd w:id="0"/>
          </w:p>
        </w:tc>
      </w:tr>
      <w:tr w:rsidR="00FD03AE" w:rsidTr="004C3EDA">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3AE" w:rsidRDefault="00FD03AE" w:rsidP="00FD03AE">
            <w:pPr>
              <w:snapToGrid w:val="0"/>
              <w:ind w:firstLine="34"/>
              <w:contextualSpacing/>
              <w:jc w:val="center"/>
              <w:rPr>
                <w:sz w:val="20"/>
                <w:szCs w:val="20"/>
              </w:rPr>
            </w:pPr>
            <w:r>
              <w:rPr>
                <w:sz w:val="20"/>
                <w:szCs w:val="20"/>
              </w:rPr>
              <w:t>Труба 57</w:t>
            </w:r>
          </w:p>
        </w:tc>
      </w:tr>
      <w:tr w:rsidR="00FD03AE" w:rsidTr="008D1C27">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D03AE" w:rsidRDefault="00FD03AE"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FD03AE" w:rsidRDefault="00FD03AE" w:rsidP="00FD03AE">
            <w:pPr>
              <w:snapToGrid w:val="0"/>
              <w:ind w:firstLine="34"/>
              <w:contextualSpacing/>
              <w:rPr>
                <w:sz w:val="20"/>
                <w:szCs w:val="20"/>
              </w:rPr>
            </w:pPr>
            <w:r>
              <w:rPr>
                <w:sz w:val="20"/>
                <w:szCs w:val="20"/>
              </w:rPr>
              <w:t xml:space="preserve">Трубы выполнены из трубы стальной диаметром не менее 57 мм и толщиной стенки не менее 3 мм. </w:t>
            </w:r>
          </w:p>
          <w:p w:rsidR="00FD03AE" w:rsidRDefault="00FD03AE" w:rsidP="00FD03AE">
            <w:pPr>
              <w:snapToGrid w:val="0"/>
              <w:ind w:firstLine="34"/>
              <w:contextualSpacing/>
              <w:rPr>
                <w:sz w:val="20"/>
                <w:szCs w:val="20"/>
              </w:rPr>
            </w:pPr>
            <w:r>
              <w:rPr>
                <w:sz w:val="20"/>
                <w:szCs w:val="20"/>
              </w:rPr>
              <w:t xml:space="preserve">В трубах, которые соединяются со сферой, в местах крепления сфер выполнены сквозные отверстия диаметром не менее 11 мм. </w:t>
            </w:r>
          </w:p>
          <w:p w:rsidR="00FD03AE" w:rsidRDefault="00FD03AE" w:rsidP="00FD03AE">
            <w:pPr>
              <w:snapToGrid w:val="0"/>
              <w:ind w:firstLine="34"/>
              <w:contextualSpacing/>
              <w:rPr>
                <w:sz w:val="20"/>
                <w:szCs w:val="20"/>
              </w:rPr>
            </w:pPr>
            <w:r>
              <w:rPr>
                <w:sz w:val="20"/>
                <w:szCs w:val="20"/>
              </w:rPr>
              <w:t xml:space="preserve">Концы труб, которые бетонируются в землю закрыты заглушками пластиковыми плоскими. </w:t>
            </w:r>
          </w:p>
          <w:p w:rsidR="00FD03AE" w:rsidRDefault="00FD03AE" w:rsidP="00FD03AE">
            <w:pPr>
              <w:snapToGrid w:val="0"/>
              <w:ind w:firstLine="34"/>
              <w:contextualSpacing/>
              <w:rPr>
                <w:sz w:val="20"/>
                <w:szCs w:val="20"/>
              </w:rPr>
            </w:pPr>
            <w:r>
              <w:rPr>
                <w:sz w:val="20"/>
                <w:szCs w:val="20"/>
              </w:rPr>
              <w:t xml:space="preserve">Согнутые трубы имеют радиусы </w:t>
            </w:r>
            <w:proofErr w:type="spellStart"/>
            <w:r>
              <w:rPr>
                <w:sz w:val="20"/>
                <w:szCs w:val="20"/>
              </w:rPr>
              <w:t>гиба</w:t>
            </w:r>
            <w:proofErr w:type="spellEnd"/>
            <w:r>
              <w:rPr>
                <w:sz w:val="20"/>
                <w:szCs w:val="20"/>
              </w:rPr>
              <w:t xml:space="preserve"> не менее 150 мм по внутренней стороне. Прямые участки для согнутых участков трубы не менее </w:t>
            </w:r>
            <w:r>
              <w:rPr>
                <w:sz w:val="20"/>
                <w:szCs w:val="20"/>
                <w:lang w:val="en-US"/>
              </w:rPr>
              <w:t>9</w:t>
            </w:r>
            <w:r>
              <w:rPr>
                <w:sz w:val="20"/>
                <w:szCs w:val="20"/>
              </w:rPr>
              <w:t>0 мм</w:t>
            </w:r>
          </w:p>
        </w:tc>
      </w:tr>
      <w:tr w:rsidR="00FD03AE" w:rsidTr="001E3423">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3AE" w:rsidRDefault="00FD03AE" w:rsidP="00FD03AE">
            <w:pPr>
              <w:snapToGrid w:val="0"/>
              <w:ind w:firstLine="34"/>
              <w:contextualSpacing/>
              <w:jc w:val="center"/>
              <w:rPr>
                <w:sz w:val="20"/>
                <w:szCs w:val="20"/>
              </w:rPr>
            </w:pPr>
            <w:proofErr w:type="spellStart"/>
            <w:r>
              <w:rPr>
                <w:sz w:val="20"/>
                <w:szCs w:val="20"/>
              </w:rPr>
              <w:t>Грунтозацеп</w:t>
            </w:r>
            <w:proofErr w:type="spellEnd"/>
            <w:r>
              <w:rPr>
                <w:sz w:val="20"/>
                <w:szCs w:val="20"/>
              </w:rPr>
              <w:t xml:space="preserve"> для фанеры</w:t>
            </w:r>
          </w:p>
        </w:tc>
      </w:tr>
      <w:tr w:rsidR="00FD03AE" w:rsidTr="008D1C27">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D03AE" w:rsidRDefault="00FD03AE"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FD03AE" w:rsidRDefault="00FD03AE" w:rsidP="008D1C27">
            <w:pPr>
              <w:snapToGrid w:val="0"/>
              <w:ind w:firstLine="34"/>
              <w:contextualSpacing/>
              <w:rPr>
                <w:sz w:val="20"/>
                <w:szCs w:val="20"/>
              </w:rPr>
            </w:pPr>
            <w:r>
              <w:rPr>
                <w:sz w:val="20"/>
                <w:szCs w:val="20"/>
              </w:rPr>
              <w:t xml:space="preserve">Для крепления панелей боковых длинных по середине используется </w:t>
            </w:r>
            <w:proofErr w:type="spellStart"/>
            <w:r>
              <w:rPr>
                <w:sz w:val="20"/>
                <w:szCs w:val="20"/>
              </w:rPr>
              <w:t>грунтозацеп</w:t>
            </w:r>
            <w:proofErr w:type="spellEnd"/>
            <w:r>
              <w:rPr>
                <w:sz w:val="20"/>
                <w:szCs w:val="20"/>
              </w:rPr>
              <w:t xml:space="preserve">, изготовленный из листа толщиной 2,5 мм, который представляет собой конструкцию из двух согнутых </w:t>
            </w:r>
            <w:proofErr w:type="spellStart"/>
            <w:r>
              <w:rPr>
                <w:sz w:val="20"/>
                <w:szCs w:val="20"/>
              </w:rPr>
              <w:t>полукорпусов</w:t>
            </w:r>
            <w:proofErr w:type="spellEnd"/>
            <w:r>
              <w:rPr>
                <w:sz w:val="20"/>
                <w:szCs w:val="20"/>
              </w:rPr>
              <w:t xml:space="preserve"> с отогнутыми лапками снизу. Габариты в сборе 700х99х65 мм</w:t>
            </w:r>
          </w:p>
        </w:tc>
      </w:tr>
      <w:tr w:rsidR="00FD03AE" w:rsidTr="00B168DE">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9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3AE" w:rsidRDefault="00FD03AE" w:rsidP="00FD03AE">
            <w:pPr>
              <w:snapToGrid w:val="0"/>
              <w:ind w:firstLine="34"/>
              <w:contextualSpacing/>
              <w:jc w:val="center"/>
              <w:rPr>
                <w:sz w:val="20"/>
                <w:szCs w:val="20"/>
              </w:rPr>
            </w:pPr>
            <w:r>
              <w:rPr>
                <w:sz w:val="20"/>
                <w:szCs w:val="20"/>
              </w:rPr>
              <w:t>Полусфера 57</w:t>
            </w:r>
          </w:p>
        </w:tc>
      </w:tr>
      <w:tr w:rsidR="00FD03AE" w:rsidTr="008D1C27">
        <w:trPr>
          <w:trHeight w:val="131"/>
        </w:trPr>
        <w:tc>
          <w:tcPr>
            <w:tcW w:w="541" w:type="dxa"/>
            <w:tcBorders>
              <w:left w:val="single" w:sz="4" w:space="0" w:color="000000"/>
            </w:tcBorders>
            <w:shd w:val="clear" w:color="auto" w:fill="auto"/>
          </w:tcPr>
          <w:p w:rsidR="00FD03AE" w:rsidRDefault="00FD03AE" w:rsidP="008D1C2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D03AE" w:rsidRDefault="00FD03AE" w:rsidP="008D1C27">
            <w:pPr>
              <w:snapToGrid w:val="0"/>
              <w:jc w:val="center"/>
              <w:rPr>
                <w:sz w:val="20"/>
                <w:szCs w:val="20"/>
              </w:rPr>
            </w:pP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rsidR="00FD03AE" w:rsidRDefault="00FD03AE" w:rsidP="00FD03AE">
            <w:pPr>
              <w:snapToGrid w:val="0"/>
              <w:ind w:firstLine="34"/>
              <w:contextualSpacing/>
              <w:rPr>
                <w:sz w:val="20"/>
                <w:szCs w:val="20"/>
              </w:rPr>
            </w:pPr>
            <w:r>
              <w:rPr>
                <w:sz w:val="20"/>
                <w:szCs w:val="20"/>
              </w:rPr>
              <w:t xml:space="preserve">Полусфера должна состоять из пластиковой полусферы, кронштейна металлического и заглушек. </w:t>
            </w:r>
          </w:p>
          <w:p w:rsidR="00FD03AE" w:rsidRDefault="00FD03AE" w:rsidP="00FD03AE">
            <w:pPr>
              <w:snapToGrid w:val="0"/>
              <w:ind w:firstLine="34"/>
              <w:contextualSpacing/>
              <w:rPr>
                <w:sz w:val="20"/>
                <w:szCs w:val="20"/>
              </w:rPr>
            </w:pPr>
            <w:r>
              <w:rPr>
                <w:sz w:val="20"/>
                <w:szCs w:val="20"/>
              </w:rPr>
              <w:t xml:space="preserve">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 Внутри полусферы расположены ребра жесткости и посадочные места отверстий. </w:t>
            </w:r>
          </w:p>
          <w:p w:rsidR="00FD03AE" w:rsidRDefault="00FD03AE" w:rsidP="00FD03AE">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4 мм. Габариты 170х100 мм высотой не менее 59 мм. Кронштейн выполнены в виде усеченной окружности с вырезами и отогнутыми бортами. </w:t>
            </w:r>
            <w:proofErr w:type="spellStart"/>
            <w:r>
              <w:rPr>
                <w:sz w:val="20"/>
                <w:szCs w:val="20"/>
              </w:rPr>
              <w:lastRenderedPageBreak/>
              <w:t>Борты</w:t>
            </w:r>
            <w:proofErr w:type="spellEnd"/>
            <w:r>
              <w:rPr>
                <w:sz w:val="20"/>
                <w:szCs w:val="20"/>
              </w:rPr>
              <w:t xml:space="preserve"> имеют загнутые края друг к другу под углом 120 градусов. </w:t>
            </w:r>
          </w:p>
          <w:p w:rsidR="00FD03AE" w:rsidRDefault="00FD03AE" w:rsidP="00FD03AE">
            <w:pPr>
              <w:snapToGrid w:val="0"/>
              <w:ind w:firstLine="34"/>
              <w:contextualSpacing/>
              <w:rPr>
                <w:sz w:val="20"/>
                <w:szCs w:val="20"/>
              </w:rPr>
            </w:pPr>
            <w:r>
              <w:rPr>
                <w:sz w:val="20"/>
                <w:szCs w:val="20"/>
              </w:rPr>
              <w:t xml:space="preserve">Отверстия под крепления пластиковой полусферы закрываются заглушками из пластика, диаметром не менее 25 мм по </w:t>
            </w:r>
            <w:proofErr w:type="spellStart"/>
            <w:r>
              <w:rPr>
                <w:sz w:val="20"/>
                <w:szCs w:val="20"/>
              </w:rPr>
              <w:t>наружнему</w:t>
            </w:r>
            <w:proofErr w:type="spellEnd"/>
            <w:r>
              <w:rPr>
                <w:sz w:val="20"/>
                <w:szCs w:val="20"/>
              </w:rPr>
              <w:t xml:space="preserve">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w:t>
            </w:r>
          </w:p>
        </w:tc>
      </w:tr>
    </w:tbl>
    <w:p w:rsidR="00D929F1" w:rsidRDefault="00D929F1" w:rsidP="00D929F1"/>
    <w:p w:rsidR="00A22F09" w:rsidRDefault="00A22F09" w:rsidP="00D929F1"/>
    <w:p w:rsidR="00FD03AE" w:rsidRDefault="00FD03AE" w:rsidP="00D929F1"/>
    <w:sectPr w:rsidR="00FD03AE"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1677"/>
    <w:rsid w:val="00034632"/>
    <w:rsid w:val="00036969"/>
    <w:rsid w:val="00036C78"/>
    <w:rsid w:val="00051847"/>
    <w:rsid w:val="00086B74"/>
    <w:rsid w:val="000A78CD"/>
    <w:rsid w:val="000B3D05"/>
    <w:rsid w:val="000B49D1"/>
    <w:rsid w:val="000C5D58"/>
    <w:rsid w:val="000D57F3"/>
    <w:rsid w:val="000E2139"/>
    <w:rsid w:val="000F54DF"/>
    <w:rsid w:val="00115A5E"/>
    <w:rsid w:val="00122100"/>
    <w:rsid w:val="00192EF7"/>
    <w:rsid w:val="0019553E"/>
    <w:rsid w:val="001964E8"/>
    <w:rsid w:val="001E7CC3"/>
    <w:rsid w:val="001F44E1"/>
    <w:rsid w:val="00205032"/>
    <w:rsid w:val="00253B6D"/>
    <w:rsid w:val="002754A7"/>
    <w:rsid w:val="0029008D"/>
    <w:rsid w:val="002A2CE4"/>
    <w:rsid w:val="002A72A7"/>
    <w:rsid w:val="00300107"/>
    <w:rsid w:val="003158C7"/>
    <w:rsid w:val="003C37E6"/>
    <w:rsid w:val="00406E80"/>
    <w:rsid w:val="00422C3C"/>
    <w:rsid w:val="004532C3"/>
    <w:rsid w:val="00473C4F"/>
    <w:rsid w:val="0047549D"/>
    <w:rsid w:val="00483763"/>
    <w:rsid w:val="004D4FC1"/>
    <w:rsid w:val="005142F2"/>
    <w:rsid w:val="00551535"/>
    <w:rsid w:val="0056426A"/>
    <w:rsid w:val="00592895"/>
    <w:rsid w:val="00593597"/>
    <w:rsid w:val="005A6A51"/>
    <w:rsid w:val="005D7306"/>
    <w:rsid w:val="005D7362"/>
    <w:rsid w:val="00645D5B"/>
    <w:rsid w:val="00653E56"/>
    <w:rsid w:val="006555B0"/>
    <w:rsid w:val="006710C2"/>
    <w:rsid w:val="0067406B"/>
    <w:rsid w:val="00691488"/>
    <w:rsid w:val="006933B9"/>
    <w:rsid w:val="006C1041"/>
    <w:rsid w:val="006E3C01"/>
    <w:rsid w:val="00703C4F"/>
    <w:rsid w:val="0072280F"/>
    <w:rsid w:val="00762284"/>
    <w:rsid w:val="00782137"/>
    <w:rsid w:val="00784F6E"/>
    <w:rsid w:val="007948E7"/>
    <w:rsid w:val="007A75A3"/>
    <w:rsid w:val="007D6408"/>
    <w:rsid w:val="008146A0"/>
    <w:rsid w:val="00814F75"/>
    <w:rsid w:val="008574C2"/>
    <w:rsid w:val="008735B1"/>
    <w:rsid w:val="008A7D73"/>
    <w:rsid w:val="008C4118"/>
    <w:rsid w:val="008D1C27"/>
    <w:rsid w:val="009356D6"/>
    <w:rsid w:val="0099186D"/>
    <w:rsid w:val="009A066F"/>
    <w:rsid w:val="009B2390"/>
    <w:rsid w:val="009B43FE"/>
    <w:rsid w:val="009B7749"/>
    <w:rsid w:val="009D73CD"/>
    <w:rsid w:val="009E64B5"/>
    <w:rsid w:val="00A06E75"/>
    <w:rsid w:val="00A22F09"/>
    <w:rsid w:val="00A6493F"/>
    <w:rsid w:val="00A826B0"/>
    <w:rsid w:val="00A95E85"/>
    <w:rsid w:val="00AC67BC"/>
    <w:rsid w:val="00B1618B"/>
    <w:rsid w:val="00B23DF0"/>
    <w:rsid w:val="00B3118E"/>
    <w:rsid w:val="00B60488"/>
    <w:rsid w:val="00B80CE8"/>
    <w:rsid w:val="00BA5B3C"/>
    <w:rsid w:val="00BB745A"/>
    <w:rsid w:val="00BB7614"/>
    <w:rsid w:val="00BD4529"/>
    <w:rsid w:val="00BD4AE6"/>
    <w:rsid w:val="00BE00E1"/>
    <w:rsid w:val="00BE0CC3"/>
    <w:rsid w:val="00BF0601"/>
    <w:rsid w:val="00C27A18"/>
    <w:rsid w:val="00C87F31"/>
    <w:rsid w:val="00C87F9C"/>
    <w:rsid w:val="00CB58D5"/>
    <w:rsid w:val="00CC3090"/>
    <w:rsid w:val="00CF6C49"/>
    <w:rsid w:val="00D22B18"/>
    <w:rsid w:val="00D3047C"/>
    <w:rsid w:val="00D37ED4"/>
    <w:rsid w:val="00D4186D"/>
    <w:rsid w:val="00D85D43"/>
    <w:rsid w:val="00D929F1"/>
    <w:rsid w:val="00DD2C86"/>
    <w:rsid w:val="00DE52A8"/>
    <w:rsid w:val="00E27017"/>
    <w:rsid w:val="00E37B7B"/>
    <w:rsid w:val="00E6319A"/>
    <w:rsid w:val="00E650F3"/>
    <w:rsid w:val="00E94843"/>
    <w:rsid w:val="00EA4216"/>
    <w:rsid w:val="00EE2FA5"/>
    <w:rsid w:val="00EF7ECF"/>
    <w:rsid w:val="00F03328"/>
    <w:rsid w:val="00F25367"/>
    <w:rsid w:val="00F32E10"/>
    <w:rsid w:val="00F44866"/>
    <w:rsid w:val="00F76E38"/>
    <w:rsid w:val="00F8374C"/>
    <w:rsid w:val="00F87895"/>
    <w:rsid w:val="00FA1968"/>
    <w:rsid w:val="00FA54DE"/>
    <w:rsid w:val="00FA743B"/>
    <w:rsid w:val="00FD00F7"/>
    <w:rsid w:val="00FD03AE"/>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TotalTime>
  <Pages>3</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81</cp:revision>
  <dcterms:created xsi:type="dcterms:W3CDTF">2018-11-17T04:30:00Z</dcterms:created>
  <dcterms:modified xsi:type="dcterms:W3CDTF">2021-03-29T06:12:00Z</dcterms:modified>
</cp:coreProperties>
</file>